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842" w:type="dxa"/>
        <w:jc w:val="center"/>
        <w:tblLayout w:type="fixed"/>
        <w:tblLook w:val="04A0" w:firstRow="1" w:lastRow="0" w:firstColumn="1" w:lastColumn="0" w:noHBand="0" w:noVBand="1"/>
      </w:tblPr>
      <w:tblGrid>
        <w:gridCol w:w="2689"/>
        <w:gridCol w:w="3827"/>
        <w:gridCol w:w="1663"/>
        <w:gridCol w:w="1663"/>
      </w:tblGrid>
      <w:tr w:rsidR="008458A8" w:rsidRPr="008458A8" w14:paraId="0B3D7CE9" w14:textId="77777777" w:rsidTr="003F5104">
        <w:trPr>
          <w:trHeight w:val="423"/>
          <w:jc w:val="center"/>
        </w:trPr>
        <w:tc>
          <w:tcPr>
            <w:tcW w:w="9842" w:type="dxa"/>
            <w:gridSpan w:val="4"/>
            <w:vAlign w:val="center"/>
          </w:tcPr>
          <w:p w14:paraId="7D778135" w14:textId="77777777" w:rsidR="000C6626" w:rsidRPr="008458A8" w:rsidRDefault="000C6626" w:rsidP="000C6626">
            <w:pPr>
              <w:jc w:val="center"/>
              <w:rPr>
                <w:rFonts w:ascii="Tahoma" w:hAnsi="Tahoma" w:cs="Tahoma"/>
                <w:b/>
                <w:bCs/>
                <w:sz w:val="20"/>
                <w:szCs w:val="20"/>
                <w:lang w:val="es-MX"/>
              </w:rPr>
            </w:pPr>
            <w:r>
              <w:rPr>
                <w:rFonts w:ascii="Tahoma" w:hAnsi="Tahoma" w:cs="Tahoma"/>
                <w:b/>
                <w:bCs/>
                <w:sz w:val="20"/>
                <w:szCs w:val="20"/>
                <w:lang w:val="es-MX"/>
              </w:rPr>
              <w:t xml:space="preserve">ANEXO 3 </w:t>
            </w:r>
            <w:r w:rsidRPr="008458A8">
              <w:rPr>
                <w:rFonts w:ascii="Tahoma" w:hAnsi="Tahoma" w:cs="Tahoma"/>
                <w:b/>
                <w:bCs/>
                <w:sz w:val="20"/>
                <w:szCs w:val="20"/>
                <w:lang w:val="es-MX"/>
              </w:rPr>
              <w:t>Especificaciones técnicas de la Unidad móvil</w:t>
            </w:r>
          </w:p>
          <w:p w14:paraId="6CA4D99E" w14:textId="77777777" w:rsidR="008458A8" w:rsidRPr="008458A8" w:rsidRDefault="008458A8" w:rsidP="005E33D7">
            <w:pPr>
              <w:pStyle w:val="Standard"/>
              <w:spacing w:after="0" w:line="240" w:lineRule="auto"/>
              <w:jc w:val="center"/>
              <w:rPr>
                <w:rFonts w:ascii="Tahoma" w:hAnsi="Tahoma" w:cs="Tahoma"/>
                <w:b/>
                <w:sz w:val="20"/>
                <w:szCs w:val="20"/>
              </w:rPr>
            </w:pPr>
          </w:p>
        </w:tc>
      </w:tr>
      <w:tr w:rsidR="0069240C" w:rsidRPr="008458A8" w14:paraId="6CF5B316" w14:textId="77777777" w:rsidTr="002677EE">
        <w:trPr>
          <w:trHeight w:val="423"/>
          <w:jc w:val="center"/>
        </w:trPr>
        <w:tc>
          <w:tcPr>
            <w:tcW w:w="6516" w:type="dxa"/>
            <w:gridSpan w:val="2"/>
            <w:vAlign w:val="center"/>
          </w:tcPr>
          <w:p w14:paraId="50EDA985" w14:textId="77777777" w:rsidR="0069240C" w:rsidRPr="008458A8" w:rsidRDefault="0069240C" w:rsidP="005E33D7">
            <w:pPr>
              <w:pStyle w:val="Standard"/>
              <w:spacing w:after="0" w:line="240" w:lineRule="auto"/>
              <w:jc w:val="center"/>
              <w:rPr>
                <w:rFonts w:ascii="Tahoma" w:hAnsi="Tahoma" w:cs="Tahoma"/>
                <w:b/>
                <w:sz w:val="20"/>
                <w:szCs w:val="20"/>
              </w:rPr>
            </w:pPr>
            <w:r w:rsidRPr="008458A8">
              <w:rPr>
                <w:rFonts w:ascii="Tahoma" w:hAnsi="Tahoma" w:cs="Tahoma"/>
                <w:b/>
                <w:sz w:val="20"/>
                <w:szCs w:val="20"/>
              </w:rPr>
              <w:t>ESPACIO EXCLUSIVO PARA LA ESE SALUD DEL TUNDAMA</w:t>
            </w:r>
          </w:p>
        </w:tc>
        <w:tc>
          <w:tcPr>
            <w:tcW w:w="3326" w:type="dxa"/>
            <w:gridSpan w:val="2"/>
          </w:tcPr>
          <w:p w14:paraId="488D39F8" w14:textId="77777777" w:rsidR="0069240C" w:rsidRPr="008458A8" w:rsidRDefault="0069240C" w:rsidP="005E33D7">
            <w:pPr>
              <w:pStyle w:val="Standard"/>
              <w:spacing w:after="0" w:line="240" w:lineRule="auto"/>
              <w:jc w:val="center"/>
              <w:rPr>
                <w:rFonts w:ascii="Tahoma" w:hAnsi="Tahoma" w:cs="Tahoma"/>
                <w:b/>
                <w:sz w:val="20"/>
                <w:szCs w:val="20"/>
              </w:rPr>
            </w:pPr>
            <w:r w:rsidRPr="008458A8">
              <w:rPr>
                <w:rFonts w:ascii="Tahoma" w:hAnsi="Tahoma" w:cs="Tahoma"/>
                <w:b/>
                <w:sz w:val="20"/>
                <w:szCs w:val="20"/>
              </w:rPr>
              <w:t xml:space="preserve">ESPACIO EXCLUSIVO DE PROVEDORES </w:t>
            </w:r>
          </w:p>
        </w:tc>
      </w:tr>
      <w:tr w:rsidR="00E55C87" w:rsidRPr="008458A8" w14:paraId="6AB6D409" w14:textId="77777777" w:rsidTr="00E139C2">
        <w:trPr>
          <w:trHeight w:val="423"/>
          <w:jc w:val="center"/>
        </w:trPr>
        <w:tc>
          <w:tcPr>
            <w:tcW w:w="6516" w:type="dxa"/>
            <w:gridSpan w:val="2"/>
            <w:vAlign w:val="center"/>
          </w:tcPr>
          <w:p w14:paraId="28E44496" w14:textId="77777777" w:rsidR="00E55C87" w:rsidRPr="008458A8" w:rsidRDefault="00E55C87" w:rsidP="00E55C87">
            <w:pPr>
              <w:jc w:val="center"/>
              <w:rPr>
                <w:rFonts w:ascii="Tahoma" w:hAnsi="Tahoma" w:cs="Tahoma"/>
                <w:b/>
                <w:bCs/>
                <w:sz w:val="20"/>
                <w:szCs w:val="20"/>
                <w:lang w:val="es-MX"/>
              </w:rPr>
            </w:pPr>
            <w:r w:rsidRPr="008458A8">
              <w:rPr>
                <w:rFonts w:ascii="Tahoma" w:hAnsi="Tahoma" w:cs="Tahoma"/>
                <w:b/>
                <w:bCs/>
                <w:sz w:val="20"/>
                <w:szCs w:val="20"/>
                <w:lang w:val="es-MX"/>
              </w:rPr>
              <w:t xml:space="preserve">ESPECIFICACIONES </w:t>
            </w:r>
          </w:p>
        </w:tc>
        <w:tc>
          <w:tcPr>
            <w:tcW w:w="1663" w:type="dxa"/>
            <w:vAlign w:val="bottom"/>
          </w:tcPr>
          <w:p w14:paraId="5827F00E" w14:textId="77777777" w:rsidR="00E55C87" w:rsidRPr="008458A8" w:rsidRDefault="00E55C87" w:rsidP="00E55C87">
            <w:pPr>
              <w:spacing w:after="0"/>
              <w:contextualSpacing/>
              <w:rPr>
                <w:rFonts w:ascii="Tahoma" w:eastAsia="Times New Roman" w:hAnsi="Tahoma" w:cs="Tahoma"/>
                <w:color w:val="000000"/>
                <w:sz w:val="20"/>
                <w:szCs w:val="20"/>
                <w:lang w:eastAsia="es-CO"/>
              </w:rPr>
            </w:pPr>
            <w:r w:rsidRPr="008458A8">
              <w:rPr>
                <w:rFonts w:ascii="Tahoma" w:eastAsia="Times New Roman" w:hAnsi="Tahoma" w:cs="Tahoma"/>
                <w:color w:val="000000"/>
                <w:sz w:val="20"/>
                <w:szCs w:val="20"/>
                <w:lang w:eastAsia="es-CO"/>
              </w:rPr>
              <w:t>CUMPLE</w:t>
            </w:r>
          </w:p>
        </w:tc>
        <w:tc>
          <w:tcPr>
            <w:tcW w:w="1663" w:type="dxa"/>
            <w:vAlign w:val="center"/>
          </w:tcPr>
          <w:p w14:paraId="0F312075" w14:textId="77777777" w:rsidR="00E55C87" w:rsidRPr="008458A8" w:rsidRDefault="00E55C87" w:rsidP="00E55C87">
            <w:pPr>
              <w:spacing w:after="0"/>
              <w:contextualSpacing/>
              <w:rPr>
                <w:rFonts w:ascii="Tahoma" w:eastAsia="Times New Roman" w:hAnsi="Tahoma" w:cs="Tahoma"/>
                <w:color w:val="000000"/>
                <w:sz w:val="20"/>
                <w:szCs w:val="20"/>
                <w:lang w:eastAsia="es-CO"/>
              </w:rPr>
            </w:pPr>
            <w:r w:rsidRPr="008458A8">
              <w:rPr>
                <w:rFonts w:ascii="Tahoma" w:eastAsia="Times New Roman" w:hAnsi="Tahoma" w:cs="Tahoma"/>
                <w:color w:val="000000"/>
                <w:sz w:val="20"/>
                <w:szCs w:val="20"/>
                <w:lang w:eastAsia="es-CO"/>
              </w:rPr>
              <w:t>FOLIO No  DONDE SE CONSTATA EL CUMPLIMIENTO</w:t>
            </w:r>
          </w:p>
        </w:tc>
      </w:tr>
      <w:tr w:rsidR="00E55C87" w:rsidRPr="008458A8" w14:paraId="3AE99489" w14:textId="77777777" w:rsidTr="00A803E8">
        <w:trPr>
          <w:trHeight w:val="423"/>
          <w:jc w:val="center"/>
        </w:trPr>
        <w:tc>
          <w:tcPr>
            <w:tcW w:w="2689" w:type="dxa"/>
            <w:vAlign w:val="center"/>
          </w:tcPr>
          <w:p w14:paraId="02F14B91" w14:textId="77777777" w:rsidR="00E55C87" w:rsidRPr="00897F3C" w:rsidRDefault="00E55C87" w:rsidP="00E55C87">
            <w:pPr>
              <w:jc w:val="center"/>
              <w:rPr>
                <w:rFonts w:ascii="Tahoma" w:hAnsi="Tahoma" w:cs="Tahoma"/>
                <w:bCs/>
                <w:sz w:val="20"/>
                <w:szCs w:val="20"/>
                <w:lang w:val="es-MX"/>
              </w:rPr>
            </w:pPr>
            <w:r w:rsidRPr="00897F3C">
              <w:rPr>
                <w:rFonts w:ascii="Tahoma" w:hAnsi="Tahoma" w:cs="Tahoma"/>
                <w:bCs/>
                <w:sz w:val="20"/>
                <w:szCs w:val="20"/>
                <w:lang w:val="es-MX"/>
              </w:rPr>
              <w:t>TIPO</w:t>
            </w:r>
          </w:p>
        </w:tc>
        <w:tc>
          <w:tcPr>
            <w:tcW w:w="3827" w:type="dxa"/>
            <w:vAlign w:val="center"/>
          </w:tcPr>
          <w:p w14:paraId="7DECBB89" w14:textId="77777777" w:rsidR="00E55C87" w:rsidRPr="008458A8" w:rsidRDefault="00E55C87" w:rsidP="00E55C87">
            <w:pPr>
              <w:jc w:val="center"/>
              <w:rPr>
                <w:rFonts w:ascii="Tahoma" w:hAnsi="Tahoma" w:cs="Tahoma"/>
                <w:b/>
                <w:bCs/>
                <w:sz w:val="20"/>
                <w:szCs w:val="20"/>
                <w:lang w:val="es-MX"/>
              </w:rPr>
            </w:pPr>
            <w:r w:rsidRPr="008458A8">
              <w:rPr>
                <w:rFonts w:ascii="Tahoma" w:hAnsi="Tahoma" w:cs="Tahoma"/>
                <w:sz w:val="20"/>
                <w:szCs w:val="20"/>
                <w:lang w:val="es-MX"/>
              </w:rPr>
              <w:t>Unidad móvil odontológica</w:t>
            </w:r>
          </w:p>
        </w:tc>
        <w:tc>
          <w:tcPr>
            <w:tcW w:w="1663" w:type="dxa"/>
          </w:tcPr>
          <w:p w14:paraId="7DE36A02" w14:textId="77777777" w:rsidR="00E55C87" w:rsidRPr="008458A8" w:rsidRDefault="00E55C87" w:rsidP="00E55C87">
            <w:pPr>
              <w:pStyle w:val="Standard"/>
              <w:spacing w:after="0" w:line="240" w:lineRule="auto"/>
              <w:jc w:val="center"/>
              <w:rPr>
                <w:rFonts w:ascii="Tahoma" w:hAnsi="Tahoma" w:cs="Tahoma"/>
                <w:b/>
                <w:sz w:val="20"/>
                <w:szCs w:val="20"/>
              </w:rPr>
            </w:pPr>
          </w:p>
        </w:tc>
        <w:tc>
          <w:tcPr>
            <w:tcW w:w="1663" w:type="dxa"/>
          </w:tcPr>
          <w:p w14:paraId="1866CD95" w14:textId="77777777" w:rsidR="00E55C87" w:rsidRPr="008458A8" w:rsidRDefault="00E55C87" w:rsidP="00E55C87">
            <w:pPr>
              <w:pStyle w:val="Standard"/>
              <w:spacing w:after="0" w:line="240" w:lineRule="auto"/>
              <w:jc w:val="center"/>
              <w:rPr>
                <w:rFonts w:ascii="Tahoma" w:hAnsi="Tahoma" w:cs="Tahoma"/>
                <w:b/>
                <w:sz w:val="20"/>
                <w:szCs w:val="20"/>
              </w:rPr>
            </w:pPr>
          </w:p>
        </w:tc>
      </w:tr>
      <w:tr w:rsidR="00E55C87" w:rsidRPr="008458A8" w14:paraId="60955D9D" w14:textId="77777777" w:rsidTr="00A803E8">
        <w:trPr>
          <w:trHeight w:val="423"/>
          <w:jc w:val="center"/>
        </w:trPr>
        <w:tc>
          <w:tcPr>
            <w:tcW w:w="2689" w:type="dxa"/>
            <w:vAlign w:val="center"/>
          </w:tcPr>
          <w:p w14:paraId="2DF42995" w14:textId="77777777" w:rsidR="00E55C87" w:rsidRPr="00897F3C" w:rsidRDefault="00E55C87" w:rsidP="00E55C87">
            <w:pPr>
              <w:jc w:val="center"/>
              <w:rPr>
                <w:rFonts w:ascii="Tahoma" w:hAnsi="Tahoma" w:cs="Tahoma"/>
                <w:bCs/>
                <w:sz w:val="20"/>
                <w:szCs w:val="20"/>
                <w:lang w:val="es-MX"/>
              </w:rPr>
            </w:pPr>
            <w:r w:rsidRPr="00897F3C">
              <w:rPr>
                <w:rFonts w:ascii="Tahoma" w:hAnsi="Tahoma" w:cs="Tahoma"/>
                <w:bCs/>
                <w:sz w:val="20"/>
                <w:szCs w:val="20"/>
                <w:lang w:val="es-MX"/>
              </w:rPr>
              <w:t>MODELO</w:t>
            </w:r>
          </w:p>
        </w:tc>
        <w:tc>
          <w:tcPr>
            <w:tcW w:w="3827" w:type="dxa"/>
            <w:vAlign w:val="center"/>
          </w:tcPr>
          <w:p w14:paraId="0AEBFC7E" w14:textId="77777777" w:rsidR="00E55C87" w:rsidRPr="008458A8" w:rsidRDefault="00E55C87" w:rsidP="00E55C87">
            <w:pPr>
              <w:jc w:val="center"/>
              <w:rPr>
                <w:rFonts w:ascii="Tahoma" w:hAnsi="Tahoma" w:cs="Tahoma"/>
                <w:bCs/>
                <w:sz w:val="20"/>
                <w:szCs w:val="20"/>
                <w:lang w:val="es-MX"/>
              </w:rPr>
            </w:pPr>
            <w:r w:rsidRPr="008458A8">
              <w:rPr>
                <w:rFonts w:ascii="Tahoma" w:hAnsi="Tahoma" w:cs="Tahoma"/>
                <w:bCs/>
                <w:sz w:val="20"/>
                <w:szCs w:val="20"/>
                <w:lang w:val="es-MX"/>
              </w:rPr>
              <w:t>2023</w:t>
            </w:r>
          </w:p>
        </w:tc>
        <w:tc>
          <w:tcPr>
            <w:tcW w:w="1663" w:type="dxa"/>
          </w:tcPr>
          <w:p w14:paraId="1A422C91" w14:textId="77777777" w:rsidR="00E55C87" w:rsidRPr="008458A8" w:rsidRDefault="00E55C87" w:rsidP="00E55C87">
            <w:pPr>
              <w:pStyle w:val="Standard"/>
              <w:spacing w:after="0" w:line="240" w:lineRule="auto"/>
              <w:jc w:val="center"/>
              <w:rPr>
                <w:rFonts w:ascii="Tahoma" w:hAnsi="Tahoma" w:cs="Tahoma"/>
                <w:b/>
                <w:sz w:val="20"/>
                <w:szCs w:val="20"/>
              </w:rPr>
            </w:pPr>
          </w:p>
        </w:tc>
        <w:tc>
          <w:tcPr>
            <w:tcW w:w="1663" w:type="dxa"/>
          </w:tcPr>
          <w:p w14:paraId="77B47264" w14:textId="77777777" w:rsidR="00E55C87" w:rsidRPr="008458A8" w:rsidRDefault="00E55C87" w:rsidP="00E55C87">
            <w:pPr>
              <w:pStyle w:val="Standard"/>
              <w:spacing w:after="0" w:line="240" w:lineRule="auto"/>
              <w:jc w:val="center"/>
              <w:rPr>
                <w:rFonts w:ascii="Tahoma" w:hAnsi="Tahoma" w:cs="Tahoma"/>
                <w:b/>
                <w:sz w:val="20"/>
                <w:szCs w:val="20"/>
              </w:rPr>
            </w:pPr>
          </w:p>
        </w:tc>
      </w:tr>
      <w:tr w:rsidR="00E55C87" w:rsidRPr="008458A8" w14:paraId="0FDEA70C" w14:textId="77777777" w:rsidTr="00A803E8">
        <w:trPr>
          <w:trHeight w:val="423"/>
          <w:jc w:val="center"/>
        </w:trPr>
        <w:tc>
          <w:tcPr>
            <w:tcW w:w="2689" w:type="dxa"/>
            <w:vAlign w:val="center"/>
          </w:tcPr>
          <w:p w14:paraId="5D353077" w14:textId="77777777" w:rsidR="00E55C87" w:rsidRPr="00897F3C" w:rsidRDefault="00E55C87" w:rsidP="00E55C87">
            <w:pPr>
              <w:jc w:val="center"/>
              <w:rPr>
                <w:rFonts w:ascii="Tahoma" w:hAnsi="Tahoma" w:cs="Tahoma"/>
                <w:bCs/>
                <w:sz w:val="20"/>
                <w:szCs w:val="20"/>
                <w:lang w:val="es-MX"/>
              </w:rPr>
            </w:pPr>
            <w:r w:rsidRPr="00897F3C">
              <w:rPr>
                <w:rFonts w:ascii="Tahoma" w:hAnsi="Tahoma" w:cs="Tahoma"/>
                <w:bCs/>
                <w:sz w:val="20"/>
                <w:szCs w:val="20"/>
                <w:lang w:val="es-MX"/>
              </w:rPr>
              <w:t>COLOR</w:t>
            </w:r>
            <w:r w:rsidR="007D6403" w:rsidRPr="00897F3C">
              <w:rPr>
                <w:rFonts w:ascii="Tahoma" w:hAnsi="Tahoma" w:cs="Tahoma"/>
                <w:bCs/>
                <w:sz w:val="20"/>
                <w:szCs w:val="20"/>
                <w:lang w:val="es-MX"/>
              </w:rPr>
              <w:t xml:space="preserve"> DE BASE</w:t>
            </w:r>
          </w:p>
        </w:tc>
        <w:tc>
          <w:tcPr>
            <w:tcW w:w="3827" w:type="dxa"/>
            <w:vAlign w:val="center"/>
          </w:tcPr>
          <w:p w14:paraId="5C913CAA" w14:textId="77777777" w:rsidR="00E55C87" w:rsidRPr="008458A8" w:rsidRDefault="00E55C87" w:rsidP="00E55C87">
            <w:pPr>
              <w:jc w:val="center"/>
              <w:rPr>
                <w:rFonts w:ascii="Tahoma" w:hAnsi="Tahoma" w:cs="Tahoma"/>
                <w:bCs/>
                <w:sz w:val="20"/>
                <w:szCs w:val="20"/>
                <w:lang w:val="es-MX"/>
              </w:rPr>
            </w:pPr>
            <w:r w:rsidRPr="008458A8">
              <w:rPr>
                <w:rFonts w:ascii="Tahoma" w:hAnsi="Tahoma" w:cs="Tahoma"/>
                <w:bCs/>
                <w:sz w:val="20"/>
                <w:szCs w:val="20"/>
                <w:lang w:val="es-MX"/>
              </w:rPr>
              <w:t>Blanco</w:t>
            </w:r>
          </w:p>
        </w:tc>
        <w:tc>
          <w:tcPr>
            <w:tcW w:w="1663" w:type="dxa"/>
          </w:tcPr>
          <w:p w14:paraId="4AD13420" w14:textId="77777777" w:rsidR="00E55C87" w:rsidRPr="008458A8" w:rsidRDefault="00E55C87" w:rsidP="00E55C87">
            <w:pPr>
              <w:pStyle w:val="Standard"/>
              <w:spacing w:after="0" w:line="240" w:lineRule="auto"/>
              <w:jc w:val="center"/>
              <w:rPr>
                <w:rFonts w:ascii="Tahoma" w:hAnsi="Tahoma" w:cs="Tahoma"/>
                <w:b/>
                <w:sz w:val="20"/>
                <w:szCs w:val="20"/>
              </w:rPr>
            </w:pPr>
          </w:p>
        </w:tc>
        <w:tc>
          <w:tcPr>
            <w:tcW w:w="1663" w:type="dxa"/>
          </w:tcPr>
          <w:p w14:paraId="56C99ED1" w14:textId="77777777" w:rsidR="00E55C87" w:rsidRPr="008458A8" w:rsidRDefault="00E55C87" w:rsidP="00E55C87">
            <w:pPr>
              <w:pStyle w:val="Standard"/>
              <w:spacing w:after="0" w:line="240" w:lineRule="auto"/>
              <w:jc w:val="center"/>
              <w:rPr>
                <w:rFonts w:ascii="Tahoma" w:hAnsi="Tahoma" w:cs="Tahoma"/>
                <w:b/>
                <w:sz w:val="20"/>
                <w:szCs w:val="20"/>
              </w:rPr>
            </w:pPr>
          </w:p>
        </w:tc>
      </w:tr>
      <w:tr w:rsidR="008F5721" w:rsidRPr="008458A8" w14:paraId="18657AC8" w14:textId="77777777" w:rsidTr="00A803E8">
        <w:trPr>
          <w:trHeight w:val="423"/>
          <w:jc w:val="center"/>
        </w:trPr>
        <w:tc>
          <w:tcPr>
            <w:tcW w:w="2689" w:type="dxa"/>
            <w:vAlign w:val="center"/>
          </w:tcPr>
          <w:p w14:paraId="6BBB3925" w14:textId="77777777" w:rsidR="008F5721" w:rsidRPr="008458A8" w:rsidRDefault="008F5721" w:rsidP="00E55C87">
            <w:pPr>
              <w:jc w:val="center"/>
              <w:rPr>
                <w:rFonts w:ascii="Tahoma" w:hAnsi="Tahoma" w:cs="Tahoma"/>
                <w:b/>
                <w:bCs/>
                <w:sz w:val="20"/>
                <w:szCs w:val="20"/>
                <w:lang w:val="es-MX"/>
              </w:rPr>
            </w:pPr>
            <w:r w:rsidRPr="008458A8">
              <w:rPr>
                <w:rFonts w:ascii="Tahoma" w:hAnsi="Tahoma" w:cs="Tahoma"/>
                <w:sz w:val="20"/>
                <w:szCs w:val="20"/>
                <w:lang w:val="es-MX"/>
              </w:rPr>
              <w:t>CILINDRAJE</w:t>
            </w:r>
          </w:p>
        </w:tc>
        <w:tc>
          <w:tcPr>
            <w:tcW w:w="3827" w:type="dxa"/>
            <w:vAlign w:val="center"/>
          </w:tcPr>
          <w:p w14:paraId="088C2CB7" w14:textId="77777777" w:rsidR="008F5721" w:rsidRPr="008458A8" w:rsidRDefault="008F5721" w:rsidP="00E55C87">
            <w:pPr>
              <w:jc w:val="center"/>
              <w:rPr>
                <w:rFonts w:ascii="Tahoma" w:hAnsi="Tahoma" w:cs="Tahoma"/>
                <w:bCs/>
                <w:sz w:val="20"/>
                <w:szCs w:val="20"/>
                <w:lang w:val="es-MX"/>
              </w:rPr>
            </w:pPr>
            <w:r w:rsidRPr="008458A8">
              <w:rPr>
                <w:rFonts w:ascii="Tahoma" w:hAnsi="Tahoma" w:cs="Tahoma"/>
                <w:sz w:val="20"/>
                <w:szCs w:val="20"/>
                <w:lang w:val="es-MX"/>
              </w:rPr>
              <w:t>entre 3.700 cc o más.</w:t>
            </w:r>
          </w:p>
        </w:tc>
        <w:tc>
          <w:tcPr>
            <w:tcW w:w="1663" w:type="dxa"/>
          </w:tcPr>
          <w:p w14:paraId="049C2E18"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76A0F860"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1A516244" w14:textId="77777777" w:rsidTr="00A803E8">
        <w:trPr>
          <w:trHeight w:val="423"/>
          <w:jc w:val="center"/>
        </w:trPr>
        <w:tc>
          <w:tcPr>
            <w:tcW w:w="2689" w:type="dxa"/>
            <w:vAlign w:val="center"/>
          </w:tcPr>
          <w:p w14:paraId="08240089"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CILINDROS</w:t>
            </w:r>
          </w:p>
        </w:tc>
        <w:tc>
          <w:tcPr>
            <w:tcW w:w="3827" w:type="dxa"/>
            <w:vAlign w:val="center"/>
          </w:tcPr>
          <w:p w14:paraId="68352BE2"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4 en línea.</w:t>
            </w:r>
          </w:p>
        </w:tc>
        <w:tc>
          <w:tcPr>
            <w:tcW w:w="1663" w:type="dxa"/>
          </w:tcPr>
          <w:p w14:paraId="5AE16C12"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14FBC8C1"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19052A7E" w14:textId="77777777" w:rsidTr="00A803E8">
        <w:trPr>
          <w:trHeight w:val="423"/>
          <w:jc w:val="center"/>
        </w:trPr>
        <w:tc>
          <w:tcPr>
            <w:tcW w:w="2689" w:type="dxa"/>
            <w:vAlign w:val="center"/>
          </w:tcPr>
          <w:p w14:paraId="3F338F7D"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POTENCIA</w:t>
            </w:r>
          </w:p>
        </w:tc>
        <w:tc>
          <w:tcPr>
            <w:tcW w:w="3827" w:type="dxa"/>
            <w:vAlign w:val="center"/>
          </w:tcPr>
          <w:p w14:paraId="38147E82"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entre 153@/2600 rpm y 154@/2.600 rpm</w:t>
            </w:r>
          </w:p>
        </w:tc>
        <w:tc>
          <w:tcPr>
            <w:tcW w:w="1663" w:type="dxa"/>
          </w:tcPr>
          <w:p w14:paraId="054621BD"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6E890156"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2ECF256C" w14:textId="77777777" w:rsidTr="00A803E8">
        <w:trPr>
          <w:trHeight w:val="423"/>
          <w:jc w:val="center"/>
        </w:trPr>
        <w:tc>
          <w:tcPr>
            <w:tcW w:w="2689" w:type="dxa"/>
            <w:vAlign w:val="center"/>
          </w:tcPr>
          <w:p w14:paraId="763BED20"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TORQUE</w:t>
            </w:r>
          </w:p>
        </w:tc>
        <w:tc>
          <w:tcPr>
            <w:tcW w:w="3827" w:type="dxa"/>
            <w:vAlign w:val="center"/>
          </w:tcPr>
          <w:p w14:paraId="7404DE28"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entre 43@1.600rpm y 55@1.200rpm</w:t>
            </w:r>
          </w:p>
        </w:tc>
        <w:tc>
          <w:tcPr>
            <w:tcW w:w="1663" w:type="dxa"/>
          </w:tcPr>
          <w:p w14:paraId="79CB9658"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1253AAE1"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213406A8" w14:textId="77777777" w:rsidTr="00A803E8">
        <w:trPr>
          <w:trHeight w:val="423"/>
          <w:jc w:val="center"/>
        </w:trPr>
        <w:tc>
          <w:tcPr>
            <w:tcW w:w="2689" w:type="dxa"/>
            <w:vAlign w:val="center"/>
          </w:tcPr>
          <w:p w14:paraId="5BDB761A"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DIRECCIÓN</w:t>
            </w:r>
          </w:p>
        </w:tc>
        <w:tc>
          <w:tcPr>
            <w:tcW w:w="3827" w:type="dxa"/>
            <w:vAlign w:val="center"/>
          </w:tcPr>
          <w:p w14:paraId="0D4EA36F"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asistida hidráulicamente</w:t>
            </w:r>
          </w:p>
        </w:tc>
        <w:tc>
          <w:tcPr>
            <w:tcW w:w="1663" w:type="dxa"/>
          </w:tcPr>
          <w:p w14:paraId="1CE08097"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6BB1DB39"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01959180" w14:textId="77777777" w:rsidTr="00A803E8">
        <w:trPr>
          <w:trHeight w:val="423"/>
          <w:jc w:val="center"/>
        </w:trPr>
        <w:tc>
          <w:tcPr>
            <w:tcW w:w="2689" w:type="dxa"/>
            <w:vAlign w:val="center"/>
          </w:tcPr>
          <w:p w14:paraId="63F012B3"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RELACIÓN PRIMERA</w:t>
            </w:r>
          </w:p>
        </w:tc>
        <w:tc>
          <w:tcPr>
            <w:tcW w:w="3827" w:type="dxa"/>
            <w:vAlign w:val="center"/>
          </w:tcPr>
          <w:p w14:paraId="0C0A5BA9"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de 5,979 a 6.596</w:t>
            </w:r>
          </w:p>
        </w:tc>
        <w:tc>
          <w:tcPr>
            <w:tcW w:w="1663" w:type="dxa"/>
          </w:tcPr>
          <w:p w14:paraId="046B14D3"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1B0A9F7F"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36329E0C" w14:textId="77777777" w:rsidTr="00A803E8">
        <w:trPr>
          <w:trHeight w:val="423"/>
          <w:jc w:val="center"/>
        </w:trPr>
        <w:tc>
          <w:tcPr>
            <w:tcW w:w="2689" w:type="dxa"/>
            <w:vAlign w:val="center"/>
          </w:tcPr>
          <w:p w14:paraId="61FB7E1D"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RELACIÓN ULTIMA</w:t>
            </w:r>
          </w:p>
        </w:tc>
        <w:tc>
          <w:tcPr>
            <w:tcW w:w="3827" w:type="dxa"/>
            <w:vAlign w:val="center"/>
          </w:tcPr>
          <w:p w14:paraId="08221B98"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de 0,759 a 0,774</w:t>
            </w:r>
          </w:p>
        </w:tc>
        <w:tc>
          <w:tcPr>
            <w:tcW w:w="1663" w:type="dxa"/>
          </w:tcPr>
          <w:p w14:paraId="1F895B3B"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737DA512"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4BE60E62" w14:textId="77777777" w:rsidTr="00A803E8">
        <w:trPr>
          <w:trHeight w:val="423"/>
          <w:jc w:val="center"/>
        </w:trPr>
        <w:tc>
          <w:tcPr>
            <w:tcW w:w="2689" w:type="dxa"/>
            <w:vAlign w:val="center"/>
          </w:tcPr>
          <w:p w14:paraId="4EE60B99"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TRANSMISIÓN</w:t>
            </w:r>
          </w:p>
        </w:tc>
        <w:tc>
          <w:tcPr>
            <w:tcW w:w="3827" w:type="dxa"/>
            <w:vAlign w:val="center"/>
          </w:tcPr>
          <w:p w14:paraId="6A57D33B"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mecánica 6 velocidades</w:t>
            </w:r>
          </w:p>
        </w:tc>
        <w:tc>
          <w:tcPr>
            <w:tcW w:w="1663" w:type="dxa"/>
          </w:tcPr>
          <w:p w14:paraId="464F78CB"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71D9CEF9"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3AE6E504" w14:textId="77777777" w:rsidTr="00A803E8">
        <w:trPr>
          <w:trHeight w:val="423"/>
          <w:jc w:val="center"/>
        </w:trPr>
        <w:tc>
          <w:tcPr>
            <w:tcW w:w="2689" w:type="dxa"/>
            <w:vAlign w:val="center"/>
          </w:tcPr>
          <w:p w14:paraId="53C29D0B"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SISTEMA DE INYECCIÓN</w:t>
            </w:r>
          </w:p>
        </w:tc>
        <w:tc>
          <w:tcPr>
            <w:tcW w:w="3827" w:type="dxa"/>
            <w:vAlign w:val="center"/>
          </w:tcPr>
          <w:p w14:paraId="6C0F87DC" w14:textId="77777777" w:rsidR="008F5721" w:rsidRPr="008458A8" w:rsidRDefault="008F5721" w:rsidP="00E55C87">
            <w:pPr>
              <w:jc w:val="center"/>
              <w:rPr>
                <w:rFonts w:ascii="Tahoma" w:hAnsi="Tahoma" w:cs="Tahoma"/>
                <w:sz w:val="20"/>
                <w:szCs w:val="20"/>
                <w:lang w:val="es-MX"/>
              </w:rPr>
            </w:pPr>
            <w:proofErr w:type="spellStart"/>
            <w:r w:rsidRPr="008458A8">
              <w:rPr>
                <w:rFonts w:ascii="Tahoma" w:hAnsi="Tahoma" w:cs="Tahoma"/>
                <w:sz w:val="20"/>
                <w:szCs w:val="20"/>
                <w:lang w:val="es-MX"/>
              </w:rPr>
              <w:t>Common</w:t>
            </w:r>
            <w:proofErr w:type="spellEnd"/>
            <w:r w:rsidRPr="008458A8">
              <w:rPr>
                <w:rFonts w:ascii="Tahoma" w:hAnsi="Tahoma" w:cs="Tahoma"/>
                <w:sz w:val="20"/>
                <w:szCs w:val="20"/>
                <w:lang w:val="es-MX"/>
              </w:rPr>
              <w:t xml:space="preserve"> Rail</w:t>
            </w:r>
          </w:p>
        </w:tc>
        <w:tc>
          <w:tcPr>
            <w:tcW w:w="1663" w:type="dxa"/>
          </w:tcPr>
          <w:p w14:paraId="2ADBED19"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52239A65"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3A0A57AA" w14:textId="77777777" w:rsidTr="00A803E8">
        <w:trPr>
          <w:trHeight w:val="423"/>
          <w:jc w:val="center"/>
        </w:trPr>
        <w:tc>
          <w:tcPr>
            <w:tcW w:w="2689" w:type="dxa"/>
            <w:vAlign w:val="center"/>
          </w:tcPr>
          <w:p w14:paraId="46EC9981"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lastRenderedPageBreak/>
              <w:t>TRACCIÓN</w:t>
            </w:r>
          </w:p>
        </w:tc>
        <w:tc>
          <w:tcPr>
            <w:tcW w:w="3827" w:type="dxa"/>
            <w:vAlign w:val="center"/>
          </w:tcPr>
          <w:p w14:paraId="7DC9B58A"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4X2</w:t>
            </w:r>
          </w:p>
        </w:tc>
        <w:tc>
          <w:tcPr>
            <w:tcW w:w="1663" w:type="dxa"/>
          </w:tcPr>
          <w:p w14:paraId="3E465A81"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2C0AEBF1"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1B21D0FF" w14:textId="77777777" w:rsidTr="00A803E8">
        <w:trPr>
          <w:trHeight w:val="423"/>
          <w:jc w:val="center"/>
        </w:trPr>
        <w:tc>
          <w:tcPr>
            <w:tcW w:w="2689" w:type="dxa"/>
            <w:vAlign w:val="center"/>
          </w:tcPr>
          <w:p w14:paraId="39D1E9CD"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FRENOS</w:t>
            </w:r>
          </w:p>
        </w:tc>
        <w:tc>
          <w:tcPr>
            <w:tcW w:w="3827" w:type="dxa"/>
            <w:vAlign w:val="center"/>
          </w:tcPr>
          <w:p w14:paraId="45033D88"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100% Neumático o de aire + freno de ahogo</w:t>
            </w:r>
          </w:p>
        </w:tc>
        <w:tc>
          <w:tcPr>
            <w:tcW w:w="1663" w:type="dxa"/>
          </w:tcPr>
          <w:p w14:paraId="285C5F01"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7AB55F9C"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3FDB19FA" w14:textId="77777777" w:rsidTr="00A803E8">
        <w:trPr>
          <w:trHeight w:val="423"/>
          <w:jc w:val="center"/>
        </w:trPr>
        <w:tc>
          <w:tcPr>
            <w:tcW w:w="2689" w:type="dxa"/>
            <w:vAlign w:val="center"/>
          </w:tcPr>
          <w:p w14:paraId="7B5B7AB5"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LLANTAS:</w:t>
            </w:r>
          </w:p>
        </w:tc>
        <w:tc>
          <w:tcPr>
            <w:tcW w:w="3827" w:type="dxa"/>
            <w:vAlign w:val="center"/>
          </w:tcPr>
          <w:p w14:paraId="7F7F7B2B" w14:textId="77777777" w:rsidR="008F5721" w:rsidRPr="008458A8" w:rsidRDefault="008F5721" w:rsidP="008F5721">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lang w:val="es-MX"/>
              </w:rPr>
              <w:t xml:space="preserve">     215- 235/75 Rin 17,5</w:t>
            </w:r>
          </w:p>
        </w:tc>
        <w:tc>
          <w:tcPr>
            <w:tcW w:w="1663" w:type="dxa"/>
          </w:tcPr>
          <w:p w14:paraId="58A525EB"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52AC879B"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345BB61B" w14:textId="77777777" w:rsidTr="00A803E8">
        <w:trPr>
          <w:trHeight w:val="423"/>
          <w:jc w:val="center"/>
        </w:trPr>
        <w:tc>
          <w:tcPr>
            <w:tcW w:w="2689" w:type="dxa"/>
            <w:vAlign w:val="center"/>
          </w:tcPr>
          <w:p w14:paraId="53806F66" w14:textId="77777777" w:rsidR="008F5721" w:rsidRPr="008458A8" w:rsidRDefault="008F5721" w:rsidP="00E55C87">
            <w:pPr>
              <w:jc w:val="center"/>
              <w:rPr>
                <w:rFonts w:ascii="Tahoma" w:hAnsi="Tahoma" w:cs="Tahoma"/>
                <w:sz w:val="20"/>
                <w:szCs w:val="20"/>
                <w:lang w:val="es-MX"/>
              </w:rPr>
            </w:pPr>
            <w:r w:rsidRPr="008458A8">
              <w:rPr>
                <w:rFonts w:ascii="Tahoma" w:hAnsi="Tahoma" w:cs="Tahoma"/>
                <w:sz w:val="20"/>
                <w:szCs w:val="20"/>
                <w:lang w:val="es-MX"/>
              </w:rPr>
              <w:t>PESO BRUTO VEHICULAR</w:t>
            </w:r>
          </w:p>
        </w:tc>
        <w:tc>
          <w:tcPr>
            <w:tcW w:w="3827" w:type="dxa"/>
            <w:vAlign w:val="center"/>
          </w:tcPr>
          <w:p w14:paraId="013E8542" w14:textId="77777777" w:rsidR="008F5721" w:rsidRPr="008458A8" w:rsidRDefault="008F5721" w:rsidP="008F5721">
            <w:pPr>
              <w:suppressAutoHyphens w:val="0"/>
              <w:autoSpaceDN/>
              <w:spacing w:after="160"/>
              <w:ind w:left="360"/>
              <w:contextualSpacing/>
              <w:jc w:val="both"/>
              <w:textAlignment w:val="auto"/>
              <w:rPr>
                <w:rFonts w:ascii="Tahoma" w:hAnsi="Tahoma" w:cs="Tahoma"/>
                <w:sz w:val="20"/>
                <w:szCs w:val="20"/>
                <w:lang w:val="es-MX"/>
              </w:rPr>
            </w:pPr>
            <w:r w:rsidRPr="008458A8">
              <w:rPr>
                <w:rFonts w:ascii="Tahoma" w:hAnsi="Tahoma" w:cs="Tahoma"/>
                <w:sz w:val="20"/>
                <w:szCs w:val="20"/>
                <w:lang w:val="es-MX"/>
              </w:rPr>
              <w:t>de 8.500 a 9.600 Kg</w:t>
            </w:r>
          </w:p>
        </w:tc>
        <w:tc>
          <w:tcPr>
            <w:tcW w:w="1663" w:type="dxa"/>
          </w:tcPr>
          <w:p w14:paraId="568AE95A"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2A26FA43" w14:textId="77777777" w:rsidR="008F5721" w:rsidRPr="008458A8" w:rsidRDefault="008F5721" w:rsidP="00E55C87">
            <w:pPr>
              <w:pStyle w:val="Standard"/>
              <w:spacing w:after="0" w:line="240" w:lineRule="auto"/>
              <w:jc w:val="center"/>
              <w:rPr>
                <w:rFonts w:ascii="Tahoma" w:hAnsi="Tahoma" w:cs="Tahoma"/>
                <w:b/>
                <w:sz w:val="20"/>
                <w:szCs w:val="20"/>
              </w:rPr>
            </w:pPr>
          </w:p>
        </w:tc>
      </w:tr>
      <w:tr w:rsidR="008F5721" w:rsidRPr="008458A8" w14:paraId="68EB22AF" w14:textId="77777777" w:rsidTr="00A803E8">
        <w:trPr>
          <w:trHeight w:val="423"/>
          <w:jc w:val="center"/>
        </w:trPr>
        <w:tc>
          <w:tcPr>
            <w:tcW w:w="2689" w:type="dxa"/>
            <w:vAlign w:val="center"/>
          </w:tcPr>
          <w:p w14:paraId="3D65F483" w14:textId="77777777" w:rsidR="008F5721" w:rsidRPr="008458A8" w:rsidRDefault="006C7F28" w:rsidP="00E55C87">
            <w:pPr>
              <w:jc w:val="center"/>
              <w:rPr>
                <w:rFonts w:ascii="Tahoma" w:hAnsi="Tahoma" w:cs="Tahoma"/>
                <w:sz w:val="20"/>
                <w:szCs w:val="20"/>
                <w:lang w:val="es-MX"/>
              </w:rPr>
            </w:pPr>
            <w:r w:rsidRPr="008458A8">
              <w:rPr>
                <w:rFonts w:ascii="Tahoma" w:hAnsi="Tahoma" w:cs="Tahoma"/>
                <w:sz w:val="20"/>
                <w:szCs w:val="20"/>
                <w:lang w:val="es-MX"/>
              </w:rPr>
              <w:t>CAPACIDAD DE CARGA MÍNIMA</w:t>
            </w:r>
          </w:p>
        </w:tc>
        <w:tc>
          <w:tcPr>
            <w:tcW w:w="3827" w:type="dxa"/>
            <w:vAlign w:val="center"/>
          </w:tcPr>
          <w:p w14:paraId="0B62231B" w14:textId="77777777" w:rsidR="008F5721" w:rsidRPr="008458A8" w:rsidRDefault="006C7F28" w:rsidP="008F5721">
            <w:pPr>
              <w:suppressAutoHyphens w:val="0"/>
              <w:autoSpaceDN/>
              <w:spacing w:after="160"/>
              <w:ind w:left="360"/>
              <w:contextualSpacing/>
              <w:jc w:val="both"/>
              <w:textAlignment w:val="auto"/>
              <w:rPr>
                <w:rFonts w:ascii="Tahoma" w:hAnsi="Tahoma" w:cs="Tahoma"/>
                <w:sz w:val="20"/>
                <w:szCs w:val="20"/>
                <w:lang w:val="es-MX"/>
              </w:rPr>
            </w:pPr>
            <w:r w:rsidRPr="008458A8">
              <w:rPr>
                <w:rFonts w:ascii="Tahoma" w:hAnsi="Tahoma" w:cs="Tahoma"/>
                <w:sz w:val="20"/>
                <w:szCs w:val="20"/>
                <w:lang w:val="es-MX"/>
              </w:rPr>
              <w:t>5.600 Kg</w:t>
            </w:r>
          </w:p>
        </w:tc>
        <w:tc>
          <w:tcPr>
            <w:tcW w:w="1663" w:type="dxa"/>
          </w:tcPr>
          <w:p w14:paraId="4EE96A4C" w14:textId="77777777" w:rsidR="008F5721" w:rsidRPr="008458A8" w:rsidRDefault="008F5721" w:rsidP="00E55C87">
            <w:pPr>
              <w:pStyle w:val="Standard"/>
              <w:spacing w:after="0" w:line="240" w:lineRule="auto"/>
              <w:jc w:val="center"/>
              <w:rPr>
                <w:rFonts w:ascii="Tahoma" w:hAnsi="Tahoma" w:cs="Tahoma"/>
                <w:b/>
                <w:sz w:val="20"/>
                <w:szCs w:val="20"/>
              </w:rPr>
            </w:pPr>
          </w:p>
        </w:tc>
        <w:tc>
          <w:tcPr>
            <w:tcW w:w="1663" w:type="dxa"/>
          </w:tcPr>
          <w:p w14:paraId="6B9FB4E2" w14:textId="77777777" w:rsidR="008F5721" w:rsidRPr="008458A8" w:rsidRDefault="008F5721" w:rsidP="00E55C87">
            <w:pPr>
              <w:pStyle w:val="Standard"/>
              <w:spacing w:after="0" w:line="240" w:lineRule="auto"/>
              <w:jc w:val="center"/>
              <w:rPr>
                <w:rFonts w:ascii="Tahoma" w:hAnsi="Tahoma" w:cs="Tahoma"/>
                <w:b/>
                <w:sz w:val="20"/>
                <w:szCs w:val="20"/>
              </w:rPr>
            </w:pPr>
          </w:p>
        </w:tc>
      </w:tr>
      <w:tr w:rsidR="006C7F28" w:rsidRPr="008458A8" w14:paraId="50EC2C37" w14:textId="77777777" w:rsidTr="00A803E8">
        <w:trPr>
          <w:trHeight w:val="423"/>
          <w:jc w:val="center"/>
        </w:trPr>
        <w:tc>
          <w:tcPr>
            <w:tcW w:w="2689" w:type="dxa"/>
            <w:vAlign w:val="center"/>
          </w:tcPr>
          <w:p w14:paraId="1F9E72A9" w14:textId="77777777" w:rsidR="006C7F28" w:rsidRPr="008458A8" w:rsidRDefault="006C7F28" w:rsidP="00E55C87">
            <w:pPr>
              <w:jc w:val="center"/>
              <w:rPr>
                <w:rFonts w:ascii="Tahoma" w:hAnsi="Tahoma" w:cs="Tahoma"/>
                <w:sz w:val="20"/>
                <w:szCs w:val="20"/>
                <w:lang w:val="es-MX"/>
              </w:rPr>
            </w:pPr>
            <w:r w:rsidRPr="008458A8">
              <w:rPr>
                <w:rFonts w:ascii="Tahoma" w:hAnsi="Tahoma" w:cs="Tahoma"/>
                <w:sz w:val="20"/>
                <w:szCs w:val="20"/>
                <w:lang w:val="es-MX"/>
              </w:rPr>
              <w:t>COMBUSTIBLE</w:t>
            </w:r>
          </w:p>
        </w:tc>
        <w:tc>
          <w:tcPr>
            <w:tcW w:w="3827" w:type="dxa"/>
            <w:vAlign w:val="center"/>
          </w:tcPr>
          <w:p w14:paraId="1CA18421" w14:textId="77777777" w:rsidR="006C7F28" w:rsidRPr="008458A8" w:rsidRDefault="006C7F28" w:rsidP="008F5721">
            <w:pPr>
              <w:suppressAutoHyphens w:val="0"/>
              <w:autoSpaceDN/>
              <w:spacing w:after="160"/>
              <w:ind w:left="360"/>
              <w:contextualSpacing/>
              <w:jc w:val="both"/>
              <w:textAlignment w:val="auto"/>
              <w:rPr>
                <w:rFonts w:ascii="Tahoma" w:hAnsi="Tahoma" w:cs="Tahoma"/>
                <w:sz w:val="20"/>
                <w:szCs w:val="20"/>
                <w:lang w:val="es-MX"/>
              </w:rPr>
            </w:pPr>
            <w:r w:rsidRPr="008458A8">
              <w:rPr>
                <w:rFonts w:ascii="Tahoma" w:hAnsi="Tahoma" w:cs="Tahoma"/>
                <w:sz w:val="20"/>
                <w:szCs w:val="20"/>
                <w:lang w:val="es-MX"/>
              </w:rPr>
              <w:t>DIESEL</w:t>
            </w:r>
          </w:p>
        </w:tc>
        <w:tc>
          <w:tcPr>
            <w:tcW w:w="1663" w:type="dxa"/>
          </w:tcPr>
          <w:p w14:paraId="7B56AB72" w14:textId="77777777" w:rsidR="006C7F28" w:rsidRPr="008458A8" w:rsidRDefault="006C7F28" w:rsidP="00E55C87">
            <w:pPr>
              <w:pStyle w:val="Standard"/>
              <w:spacing w:after="0" w:line="240" w:lineRule="auto"/>
              <w:jc w:val="center"/>
              <w:rPr>
                <w:rFonts w:ascii="Tahoma" w:hAnsi="Tahoma" w:cs="Tahoma"/>
                <w:b/>
                <w:sz w:val="20"/>
                <w:szCs w:val="20"/>
              </w:rPr>
            </w:pPr>
          </w:p>
        </w:tc>
        <w:tc>
          <w:tcPr>
            <w:tcW w:w="1663" w:type="dxa"/>
          </w:tcPr>
          <w:p w14:paraId="46FC1CDD" w14:textId="77777777" w:rsidR="006C7F28" w:rsidRPr="008458A8" w:rsidRDefault="006C7F28" w:rsidP="00E55C87">
            <w:pPr>
              <w:pStyle w:val="Standard"/>
              <w:spacing w:after="0" w:line="240" w:lineRule="auto"/>
              <w:jc w:val="center"/>
              <w:rPr>
                <w:rFonts w:ascii="Tahoma" w:hAnsi="Tahoma" w:cs="Tahoma"/>
                <w:b/>
                <w:sz w:val="20"/>
                <w:szCs w:val="20"/>
              </w:rPr>
            </w:pPr>
          </w:p>
        </w:tc>
      </w:tr>
      <w:tr w:rsidR="006C7F28" w:rsidRPr="008458A8" w14:paraId="6B652086" w14:textId="77777777" w:rsidTr="00A803E8">
        <w:trPr>
          <w:trHeight w:val="423"/>
          <w:jc w:val="center"/>
        </w:trPr>
        <w:tc>
          <w:tcPr>
            <w:tcW w:w="2689" w:type="dxa"/>
            <w:vAlign w:val="center"/>
          </w:tcPr>
          <w:p w14:paraId="0F692355" w14:textId="77777777" w:rsidR="006C7F28" w:rsidRPr="008458A8" w:rsidRDefault="006C7F28" w:rsidP="00E55C87">
            <w:pPr>
              <w:jc w:val="center"/>
              <w:rPr>
                <w:rFonts w:ascii="Tahoma" w:hAnsi="Tahoma" w:cs="Tahoma"/>
                <w:sz w:val="20"/>
                <w:szCs w:val="20"/>
                <w:lang w:val="es-MX"/>
              </w:rPr>
            </w:pPr>
            <w:r w:rsidRPr="008458A8">
              <w:rPr>
                <w:rFonts w:ascii="Tahoma" w:hAnsi="Tahoma" w:cs="Tahoma"/>
                <w:sz w:val="20"/>
                <w:szCs w:val="20"/>
                <w:lang w:val="es-MX"/>
              </w:rPr>
              <w:t>DISTANCIA ENTRE EJES</w:t>
            </w:r>
          </w:p>
        </w:tc>
        <w:tc>
          <w:tcPr>
            <w:tcW w:w="3827" w:type="dxa"/>
            <w:vAlign w:val="center"/>
          </w:tcPr>
          <w:p w14:paraId="4F7D3631" w14:textId="77777777" w:rsidR="006C7F28" w:rsidRPr="008458A8" w:rsidRDefault="006C7F28" w:rsidP="008F5721">
            <w:pPr>
              <w:suppressAutoHyphens w:val="0"/>
              <w:autoSpaceDN/>
              <w:spacing w:after="160"/>
              <w:ind w:left="360"/>
              <w:contextualSpacing/>
              <w:jc w:val="both"/>
              <w:textAlignment w:val="auto"/>
              <w:rPr>
                <w:rFonts w:ascii="Tahoma" w:hAnsi="Tahoma" w:cs="Tahoma"/>
                <w:sz w:val="20"/>
                <w:szCs w:val="20"/>
                <w:lang w:val="es-MX"/>
              </w:rPr>
            </w:pPr>
            <w:r w:rsidRPr="008458A8">
              <w:rPr>
                <w:rFonts w:ascii="Tahoma" w:hAnsi="Tahoma" w:cs="Tahoma"/>
                <w:sz w:val="20"/>
                <w:szCs w:val="20"/>
                <w:lang w:val="es-MX"/>
              </w:rPr>
              <w:t>mínimo 3.800 mm</w:t>
            </w:r>
          </w:p>
        </w:tc>
        <w:tc>
          <w:tcPr>
            <w:tcW w:w="1663" w:type="dxa"/>
          </w:tcPr>
          <w:p w14:paraId="1194C621" w14:textId="77777777" w:rsidR="006C7F28" w:rsidRPr="008458A8" w:rsidRDefault="006C7F28" w:rsidP="00E55C87">
            <w:pPr>
              <w:pStyle w:val="Standard"/>
              <w:spacing w:after="0" w:line="240" w:lineRule="auto"/>
              <w:jc w:val="center"/>
              <w:rPr>
                <w:rFonts w:ascii="Tahoma" w:hAnsi="Tahoma" w:cs="Tahoma"/>
                <w:b/>
                <w:sz w:val="20"/>
                <w:szCs w:val="20"/>
              </w:rPr>
            </w:pPr>
          </w:p>
        </w:tc>
        <w:tc>
          <w:tcPr>
            <w:tcW w:w="1663" w:type="dxa"/>
          </w:tcPr>
          <w:p w14:paraId="138188AD" w14:textId="77777777" w:rsidR="006C7F28" w:rsidRPr="008458A8" w:rsidRDefault="006C7F28" w:rsidP="00E55C87">
            <w:pPr>
              <w:pStyle w:val="Standard"/>
              <w:spacing w:after="0" w:line="240" w:lineRule="auto"/>
              <w:jc w:val="center"/>
              <w:rPr>
                <w:rFonts w:ascii="Tahoma" w:hAnsi="Tahoma" w:cs="Tahoma"/>
                <w:b/>
                <w:sz w:val="20"/>
                <w:szCs w:val="20"/>
              </w:rPr>
            </w:pPr>
          </w:p>
        </w:tc>
      </w:tr>
      <w:tr w:rsidR="006C7F28" w:rsidRPr="008458A8" w14:paraId="13BE58D5" w14:textId="77777777" w:rsidTr="00A803E8">
        <w:trPr>
          <w:trHeight w:val="423"/>
          <w:jc w:val="center"/>
        </w:trPr>
        <w:tc>
          <w:tcPr>
            <w:tcW w:w="2689" w:type="dxa"/>
            <w:vAlign w:val="center"/>
          </w:tcPr>
          <w:p w14:paraId="219DA00E" w14:textId="77777777" w:rsidR="006C7F28" w:rsidRPr="008458A8" w:rsidRDefault="00712E37" w:rsidP="00E55C87">
            <w:pPr>
              <w:jc w:val="center"/>
              <w:rPr>
                <w:rFonts w:ascii="Tahoma" w:hAnsi="Tahoma" w:cs="Tahoma"/>
                <w:sz w:val="20"/>
                <w:szCs w:val="20"/>
                <w:lang w:val="es-MX"/>
              </w:rPr>
            </w:pPr>
            <w:r w:rsidRPr="008458A8">
              <w:rPr>
                <w:rFonts w:ascii="Tahoma" w:hAnsi="Tahoma" w:cs="Tahoma"/>
                <w:sz w:val="20"/>
                <w:szCs w:val="20"/>
                <w:lang w:val="es-MX"/>
              </w:rPr>
              <w:t>LONGITUD TOTAL</w:t>
            </w:r>
          </w:p>
        </w:tc>
        <w:tc>
          <w:tcPr>
            <w:tcW w:w="3827" w:type="dxa"/>
            <w:vAlign w:val="center"/>
          </w:tcPr>
          <w:p w14:paraId="3711F7CD" w14:textId="77777777" w:rsidR="006C7F28" w:rsidRPr="008458A8" w:rsidRDefault="00712E37" w:rsidP="00712E37">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lang w:val="es-MX"/>
              </w:rPr>
              <w:t xml:space="preserve">    de 5.500 mm</w:t>
            </w:r>
          </w:p>
        </w:tc>
        <w:tc>
          <w:tcPr>
            <w:tcW w:w="1663" w:type="dxa"/>
          </w:tcPr>
          <w:p w14:paraId="475C4E96" w14:textId="77777777" w:rsidR="006C7F28" w:rsidRPr="008458A8" w:rsidRDefault="006C7F28" w:rsidP="00E55C87">
            <w:pPr>
              <w:pStyle w:val="Standard"/>
              <w:spacing w:after="0" w:line="240" w:lineRule="auto"/>
              <w:jc w:val="center"/>
              <w:rPr>
                <w:rFonts w:ascii="Tahoma" w:hAnsi="Tahoma" w:cs="Tahoma"/>
                <w:b/>
                <w:sz w:val="20"/>
                <w:szCs w:val="20"/>
              </w:rPr>
            </w:pPr>
          </w:p>
        </w:tc>
        <w:tc>
          <w:tcPr>
            <w:tcW w:w="1663" w:type="dxa"/>
          </w:tcPr>
          <w:p w14:paraId="3B3FA589" w14:textId="77777777" w:rsidR="006C7F28" w:rsidRPr="008458A8" w:rsidRDefault="006C7F28" w:rsidP="00E55C87">
            <w:pPr>
              <w:pStyle w:val="Standard"/>
              <w:spacing w:after="0" w:line="240" w:lineRule="auto"/>
              <w:jc w:val="center"/>
              <w:rPr>
                <w:rFonts w:ascii="Tahoma" w:hAnsi="Tahoma" w:cs="Tahoma"/>
                <w:b/>
                <w:sz w:val="20"/>
                <w:szCs w:val="20"/>
              </w:rPr>
            </w:pPr>
          </w:p>
        </w:tc>
      </w:tr>
      <w:tr w:rsidR="006C7F28" w:rsidRPr="008458A8" w14:paraId="2468B0AA" w14:textId="77777777" w:rsidTr="00A803E8">
        <w:trPr>
          <w:trHeight w:val="423"/>
          <w:jc w:val="center"/>
        </w:trPr>
        <w:tc>
          <w:tcPr>
            <w:tcW w:w="2689" w:type="dxa"/>
            <w:vAlign w:val="center"/>
          </w:tcPr>
          <w:p w14:paraId="0862919D" w14:textId="77777777" w:rsidR="006C7F28" w:rsidRPr="008458A8" w:rsidRDefault="00712E37" w:rsidP="00E55C87">
            <w:pPr>
              <w:jc w:val="center"/>
              <w:rPr>
                <w:rFonts w:ascii="Tahoma" w:hAnsi="Tahoma" w:cs="Tahoma"/>
                <w:sz w:val="20"/>
                <w:szCs w:val="20"/>
                <w:lang w:val="es-MX"/>
              </w:rPr>
            </w:pPr>
            <w:r w:rsidRPr="008458A8">
              <w:rPr>
                <w:rFonts w:ascii="Tahoma" w:hAnsi="Tahoma" w:cs="Tahoma"/>
                <w:sz w:val="20"/>
                <w:szCs w:val="20"/>
                <w:lang w:val="es-MX"/>
              </w:rPr>
              <w:t>SISTEMA DE EMISIONES</w:t>
            </w:r>
          </w:p>
        </w:tc>
        <w:tc>
          <w:tcPr>
            <w:tcW w:w="3827" w:type="dxa"/>
            <w:vAlign w:val="center"/>
          </w:tcPr>
          <w:p w14:paraId="4878EA48" w14:textId="77777777" w:rsidR="006C7F28" w:rsidRPr="008458A8" w:rsidRDefault="00712E37" w:rsidP="008F5721">
            <w:pPr>
              <w:suppressAutoHyphens w:val="0"/>
              <w:autoSpaceDN/>
              <w:spacing w:after="160"/>
              <w:ind w:left="360"/>
              <w:contextualSpacing/>
              <w:jc w:val="both"/>
              <w:textAlignment w:val="auto"/>
              <w:rPr>
                <w:rFonts w:ascii="Tahoma" w:hAnsi="Tahoma" w:cs="Tahoma"/>
                <w:sz w:val="20"/>
                <w:szCs w:val="20"/>
                <w:lang w:val="es-MX"/>
              </w:rPr>
            </w:pPr>
            <w:r w:rsidRPr="008458A8">
              <w:rPr>
                <w:rFonts w:ascii="Tahoma" w:hAnsi="Tahoma" w:cs="Tahoma"/>
                <w:sz w:val="20"/>
                <w:szCs w:val="20"/>
                <w:lang w:val="es-MX"/>
              </w:rPr>
              <w:t>EURO IV</w:t>
            </w:r>
          </w:p>
        </w:tc>
        <w:tc>
          <w:tcPr>
            <w:tcW w:w="1663" w:type="dxa"/>
          </w:tcPr>
          <w:p w14:paraId="61C0B97A" w14:textId="77777777" w:rsidR="006C7F28" w:rsidRPr="008458A8" w:rsidRDefault="006C7F28" w:rsidP="00E55C87">
            <w:pPr>
              <w:pStyle w:val="Standard"/>
              <w:spacing w:after="0" w:line="240" w:lineRule="auto"/>
              <w:jc w:val="center"/>
              <w:rPr>
                <w:rFonts w:ascii="Tahoma" w:hAnsi="Tahoma" w:cs="Tahoma"/>
                <w:b/>
                <w:sz w:val="20"/>
                <w:szCs w:val="20"/>
              </w:rPr>
            </w:pPr>
          </w:p>
        </w:tc>
        <w:tc>
          <w:tcPr>
            <w:tcW w:w="1663" w:type="dxa"/>
          </w:tcPr>
          <w:p w14:paraId="399857AF" w14:textId="77777777" w:rsidR="006C7F28" w:rsidRPr="008458A8" w:rsidRDefault="006C7F28" w:rsidP="00E55C87">
            <w:pPr>
              <w:pStyle w:val="Standard"/>
              <w:spacing w:after="0" w:line="240" w:lineRule="auto"/>
              <w:jc w:val="center"/>
              <w:rPr>
                <w:rFonts w:ascii="Tahoma" w:hAnsi="Tahoma" w:cs="Tahoma"/>
                <w:b/>
                <w:sz w:val="20"/>
                <w:szCs w:val="20"/>
              </w:rPr>
            </w:pPr>
          </w:p>
        </w:tc>
      </w:tr>
      <w:tr w:rsidR="006C7F28" w:rsidRPr="008458A8" w14:paraId="64631C67" w14:textId="77777777" w:rsidTr="00A803E8">
        <w:trPr>
          <w:trHeight w:val="423"/>
          <w:jc w:val="center"/>
        </w:trPr>
        <w:tc>
          <w:tcPr>
            <w:tcW w:w="2689" w:type="dxa"/>
            <w:vAlign w:val="center"/>
          </w:tcPr>
          <w:p w14:paraId="5F4E264C" w14:textId="77777777" w:rsidR="006C7F28" w:rsidRPr="008458A8" w:rsidRDefault="00712E37" w:rsidP="00E55C87">
            <w:pPr>
              <w:jc w:val="center"/>
              <w:rPr>
                <w:rFonts w:ascii="Tahoma" w:hAnsi="Tahoma" w:cs="Tahoma"/>
                <w:sz w:val="20"/>
                <w:szCs w:val="20"/>
                <w:lang w:val="es-MX"/>
              </w:rPr>
            </w:pPr>
            <w:r w:rsidRPr="008458A8">
              <w:rPr>
                <w:rFonts w:ascii="Tahoma" w:hAnsi="Tahoma" w:cs="Tahoma"/>
                <w:sz w:val="20"/>
                <w:szCs w:val="20"/>
                <w:lang w:val="es-MX"/>
              </w:rPr>
              <w:t>TANQUE DE COMBUSTIBLE</w:t>
            </w:r>
          </w:p>
        </w:tc>
        <w:tc>
          <w:tcPr>
            <w:tcW w:w="3827" w:type="dxa"/>
            <w:vAlign w:val="center"/>
          </w:tcPr>
          <w:p w14:paraId="542028D2" w14:textId="77777777" w:rsidR="006C7F28" w:rsidRPr="008458A8" w:rsidRDefault="00712E37" w:rsidP="00712E37">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lang w:val="es-MX"/>
              </w:rPr>
              <w:t xml:space="preserve">   entre 130 - 140 litros</w:t>
            </w:r>
          </w:p>
        </w:tc>
        <w:tc>
          <w:tcPr>
            <w:tcW w:w="1663" w:type="dxa"/>
          </w:tcPr>
          <w:p w14:paraId="70CAD9C0" w14:textId="77777777" w:rsidR="006C7F28" w:rsidRPr="008458A8" w:rsidRDefault="006C7F28" w:rsidP="00E55C87">
            <w:pPr>
              <w:pStyle w:val="Standard"/>
              <w:spacing w:after="0" w:line="240" w:lineRule="auto"/>
              <w:jc w:val="center"/>
              <w:rPr>
                <w:rFonts w:ascii="Tahoma" w:hAnsi="Tahoma" w:cs="Tahoma"/>
                <w:b/>
                <w:sz w:val="20"/>
                <w:szCs w:val="20"/>
              </w:rPr>
            </w:pPr>
          </w:p>
        </w:tc>
        <w:tc>
          <w:tcPr>
            <w:tcW w:w="1663" w:type="dxa"/>
          </w:tcPr>
          <w:p w14:paraId="3110964F" w14:textId="77777777" w:rsidR="006C7F28" w:rsidRPr="008458A8" w:rsidRDefault="006C7F28" w:rsidP="00E55C87">
            <w:pPr>
              <w:pStyle w:val="Standard"/>
              <w:spacing w:after="0" w:line="240" w:lineRule="auto"/>
              <w:jc w:val="center"/>
              <w:rPr>
                <w:rFonts w:ascii="Tahoma" w:hAnsi="Tahoma" w:cs="Tahoma"/>
                <w:b/>
                <w:sz w:val="20"/>
                <w:szCs w:val="20"/>
              </w:rPr>
            </w:pPr>
          </w:p>
        </w:tc>
      </w:tr>
      <w:tr w:rsidR="006C7F28" w:rsidRPr="008458A8" w14:paraId="5B69EE36" w14:textId="77777777" w:rsidTr="00A803E8">
        <w:trPr>
          <w:trHeight w:val="423"/>
          <w:jc w:val="center"/>
        </w:trPr>
        <w:tc>
          <w:tcPr>
            <w:tcW w:w="2689" w:type="dxa"/>
            <w:vAlign w:val="center"/>
          </w:tcPr>
          <w:p w14:paraId="4945951A" w14:textId="77777777" w:rsidR="006C7F28" w:rsidRPr="008458A8" w:rsidRDefault="00712E37" w:rsidP="00E55C87">
            <w:pPr>
              <w:jc w:val="center"/>
              <w:rPr>
                <w:rFonts w:ascii="Tahoma" w:hAnsi="Tahoma" w:cs="Tahoma"/>
                <w:sz w:val="20"/>
                <w:szCs w:val="20"/>
                <w:lang w:val="es-MX"/>
              </w:rPr>
            </w:pPr>
            <w:r w:rsidRPr="008458A8">
              <w:rPr>
                <w:rFonts w:ascii="Tahoma" w:hAnsi="Tahoma" w:cs="Tahoma"/>
                <w:sz w:val="20"/>
                <w:szCs w:val="20"/>
                <w:lang w:val="es-MX"/>
              </w:rPr>
              <w:t>ESTRUCTURA DE CARROCERÍA</w:t>
            </w:r>
          </w:p>
        </w:tc>
        <w:tc>
          <w:tcPr>
            <w:tcW w:w="3827" w:type="dxa"/>
            <w:vAlign w:val="center"/>
          </w:tcPr>
          <w:p w14:paraId="0D75DFB0"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lang w:val="es-MX"/>
              </w:rPr>
              <w:t>Estructura de paredes y techo en tubo cuadrado de 1 ½ calibre 16 con sus respectivos soportes anclados al chasis; con Puentes elevados para alcanzar la altura necesaria en la instalación del generador eléctrico. Estructura tratada con proyección anticorrosiva.</w:t>
            </w:r>
          </w:p>
          <w:p w14:paraId="7E132339" w14:textId="77777777" w:rsidR="006C7F28" w:rsidRPr="008458A8" w:rsidRDefault="006C7F28" w:rsidP="008F5721">
            <w:pPr>
              <w:suppressAutoHyphens w:val="0"/>
              <w:autoSpaceDN/>
              <w:spacing w:after="160"/>
              <w:ind w:left="360"/>
              <w:contextualSpacing/>
              <w:jc w:val="both"/>
              <w:textAlignment w:val="auto"/>
              <w:rPr>
                <w:rFonts w:ascii="Tahoma" w:hAnsi="Tahoma" w:cs="Tahoma"/>
                <w:sz w:val="20"/>
                <w:szCs w:val="20"/>
                <w:lang w:val="es-MX"/>
              </w:rPr>
            </w:pPr>
          </w:p>
        </w:tc>
        <w:tc>
          <w:tcPr>
            <w:tcW w:w="1663" w:type="dxa"/>
          </w:tcPr>
          <w:p w14:paraId="3F3B3C11" w14:textId="77777777" w:rsidR="006C7F28" w:rsidRPr="008458A8" w:rsidRDefault="006C7F28" w:rsidP="00E55C87">
            <w:pPr>
              <w:pStyle w:val="Standard"/>
              <w:spacing w:after="0" w:line="240" w:lineRule="auto"/>
              <w:jc w:val="center"/>
              <w:rPr>
                <w:rFonts w:ascii="Tahoma" w:hAnsi="Tahoma" w:cs="Tahoma"/>
                <w:b/>
                <w:sz w:val="20"/>
                <w:szCs w:val="20"/>
              </w:rPr>
            </w:pPr>
          </w:p>
        </w:tc>
        <w:tc>
          <w:tcPr>
            <w:tcW w:w="1663" w:type="dxa"/>
          </w:tcPr>
          <w:p w14:paraId="5E7C237A" w14:textId="77777777" w:rsidR="006C7F28" w:rsidRPr="008458A8" w:rsidRDefault="006C7F28" w:rsidP="00E55C87">
            <w:pPr>
              <w:pStyle w:val="Standard"/>
              <w:spacing w:after="0" w:line="240" w:lineRule="auto"/>
              <w:jc w:val="center"/>
              <w:rPr>
                <w:rFonts w:ascii="Tahoma" w:hAnsi="Tahoma" w:cs="Tahoma"/>
                <w:b/>
                <w:sz w:val="20"/>
                <w:szCs w:val="20"/>
              </w:rPr>
            </w:pPr>
          </w:p>
        </w:tc>
      </w:tr>
      <w:tr w:rsidR="00B50297" w:rsidRPr="008458A8" w14:paraId="31AE78A7" w14:textId="77777777" w:rsidTr="00A803E8">
        <w:trPr>
          <w:trHeight w:val="423"/>
          <w:jc w:val="center"/>
        </w:trPr>
        <w:tc>
          <w:tcPr>
            <w:tcW w:w="2689" w:type="dxa"/>
            <w:vAlign w:val="center"/>
          </w:tcPr>
          <w:p w14:paraId="09E4873B" w14:textId="77777777" w:rsidR="00B50297" w:rsidRPr="008458A8" w:rsidRDefault="00B50297" w:rsidP="00E55C87">
            <w:pPr>
              <w:jc w:val="center"/>
              <w:rPr>
                <w:rFonts w:ascii="Tahoma" w:hAnsi="Tahoma" w:cs="Tahoma"/>
                <w:sz w:val="20"/>
                <w:szCs w:val="20"/>
                <w:lang w:val="es-MX"/>
              </w:rPr>
            </w:pPr>
            <w:r w:rsidRPr="008458A8">
              <w:rPr>
                <w:rFonts w:ascii="Tahoma" w:hAnsi="Tahoma" w:cs="Tahoma"/>
                <w:sz w:val="20"/>
                <w:szCs w:val="20"/>
                <w:lang w:val="es-MX"/>
              </w:rPr>
              <w:t xml:space="preserve">ESTRUCTURA DE CARROCERÍA RECUBRIMIENTO </w:t>
            </w:r>
            <w:r w:rsidRPr="008458A8">
              <w:rPr>
                <w:rFonts w:ascii="Tahoma" w:hAnsi="Tahoma" w:cs="Tahoma"/>
                <w:sz w:val="20"/>
                <w:szCs w:val="20"/>
                <w:lang w:val="es-MX"/>
              </w:rPr>
              <w:lastRenderedPageBreak/>
              <w:t>EXTERIOR</w:t>
            </w:r>
          </w:p>
        </w:tc>
        <w:tc>
          <w:tcPr>
            <w:tcW w:w="3827" w:type="dxa"/>
            <w:vAlign w:val="center"/>
          </w:tcPr>
          <w:p w14:paraId="1F248E58"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lang w:val="es-MX"/>
              </w:rPr>
              <w:lastRenderedPageBreak/>
              <w:t xml:space="preserve">Todos los costados laterales estarán forrados en láminas de fibra de vidrio, material aislante, termo acústico. Las </w:t>
            </w:r>
            <w:r w:rsidRPr="008458A8">
              <w:rPr>
                <w:rFonts w:ascii="Tahoma" w:hAnsi="Tahoma" w:cs="Tahoma"/>
                <w:sz w:val="20"/>
                <w:szCs w:val="20"/>
                <w:lang w:val="es-MX"/>
              </w:rPr>
              <w:lastRenderedPageBreak/>
              <w:t xml:space="preserve">láminas serán fabricadas de tipo mono bloque, para garantizar un total impermeabilidad </w:t>
            </w:r>
            <w:r w:rsidRPr="008458A8">
              <w:rPr>
                <w:rFonts w:ascii="Tahoma" w:hAnsi="Tahoma" w:cs="Tahoma"/>
                <w:sz w:val="20"/>
                <w:szCs w:val="20"/>
              </w:rPr>
              <w:t xml:space="preserve">pegadas a Ha estructura. con </w:t>
            </w:r>
            <w:proofErr w:type="spellStart"/>
            <w:r w:rsidRPr="008458A8">
              <w:rPr>
                <w:rFonts w:ascii="Tahoma" w:hAnsi="Tahoma" w:cs="Tahoma"/>
                <w:sz w:val="20"/>
                <w:szCs w:val="20"/>
              </w:rPr>
              <w:t>Sikaflex</w:t>
            </w:r>
            <w:proofErr w:type="spellEnd"/>
          </w:p>
          <w:p w14:paraId="58758A61"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lang w:val="es-MX"/>
              </w:rPr>
            </w:pPr>
          </w:p>
        </w:tc>
        <w:tc>
          <w:tcPr>
            <w:tcW w:w="1663" w:type="dxa"/>
          </w:tcPr>
          <w:p w14:paraId="304A7EDC"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34F18CAC" w14:textId="77777777" w:rsidR="00B50297" w:rsidRPr="008458A8" w:rsidRDefault="00B50297" w:rsidP="00E55C87">
            <w:pPr>
              <w:pStyle w:val="Standard"/>
              <w:spacing w:after="0" w:line="240" w:lineRule="auto"/>
              <w:jc w:val="center"/>
              <w:rPr>
                <w:rFonts w:ascii="Tahoma" w:hAnsi="Tahoma" w:cs="Tahoma"/>
                <w:b/>
                <w:sz w:val="20"/>
                <w:szCs w:val="20"/>
              </w:rPr>
            </w:pPr>
          </w:p>
        </w:tc>
      </w:tr>
      <w:tr w:rsidR="00B50297" w:rsidRPr="008458A8" w14:paraId="654D3EAC" w14:textId="77777777" w:rsidTr="00A803E8">
        <w:trPr>
          <w:trHeight w:val="2064"/>
          <w:jc w:val="center"/>
        </w:trPr>
        <w:tc>
          <w:tcPr>
            <w:tcW w:w="2689" w:type="dxa"/>
            <w:vAlign w:val="center"/>
          </w:tcPr>
          <w:p w14:paraId="0D57742A" w14:textId="77777777" w:rsidR="00B50297" w:rsidRPr="008458A8" w:rsidRDefault="00B50297" w:rsidP="00E55C87">
            <w:pPr>
              <w:jc w:val="center"/>
              <w:rPr>
                <w:rFonts w:ascii="Tahoma" w:hAnsi="Tahoma" w:cs="Tahoma"/>
                <w:sz w:val="20"/>
                <w:szCs w:val="20"/>
                <w:lang w:val="es-MX"/>
              </w:rPr>
            </w:pPr>
            <w:r w:rsidRPr="008458A8">
              <w:rPr>
                <w:rFonts w:ascii="Tahoma" w:hAnsi="Tahoma" w:cs="Tahoma"/>
                <w:sz w:val="20"/>
                <w:szCs w:val="20"/>
              </w:rPr>
              <w:t>ESTRUCTURA DE LA CARROCERÍA INTERIOR</w:t>
            </w:r>
          </w:p>
        </w:tc>
        <w:tc>
          <w:tcPr>
            <w:tcW w:w="3827" w:type="dxa"/>
            <w:vAlign w:val="center"/>
          </w:tcPr>
          <w:p w14:paraId="6F102C66"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La unidad, en sus paredes laterales y el techo será forrada interiormente en plástico reforzado de fibra de vidrio tipo 8 y/o material no rugoso, sin elementos afilados o cortantes, resistente a desinfectantes y detergentes habituales e instalados en láminas de tipo monobloque</w:t>
            </w:r>
            <w:r w:rsidRPr="008458A8">
              <w:rPr>
                <w:rFonts w:ascii="Tahoma" w:hAnsi="Tahoma" w:cs="Tahoma"/>
                <w:sz w:val="20"/>
                <w:szCs w:val="20"/>
                <w:lang w:val="es-MX"/>
              </w:rPr>
              <w:t>.</w:t>
            </w:r>
          </w:p>
          <w:p w14:paraId="5A842749"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lang w:val="es-MX"/>
              </w:rPr>
            </w:pPr>
          </w:p>
        </w:tc>
        <w:tc>
          <w:tcPr>
            <w:tcW w:w="1663" w:type="dxa"/>
          </w:tcPr>
          <w:p w14:paraId="1AE3FA75"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370C134D" w14:textId="77777777" w:rsidR="00B50297" w:rsidRPr="008458A8" w:rsidRDefault="00B50297" w:rsidP="00E55C87">
            <w:pPr>
              <w:pStyle w:val="Standard"/>
              <w:spacing w:after="0" w:line="240" w:lineRule="auto"/>
              <w:jc w:val="center"/>
              <w:rPr>
                <w:rFonts w:ascii="Tahoma" w:hAnsi="Tahoma" w:cs="Tahoma"/>
                <w:b/>
                <w:sz w:val="20"/>
                <w:szCs w:val="20"/>
              </w:rPr>
            </w:pPr>
          </w:p>
        </w:tc>
      </w:tr>
      <w:tr w:rsidR="00B50297" w:rsidRPr="008458A8" w14:paraId="1816BD8A" w14:textId="77777777" w:rsidTr="00A803E8">
        <w:trPr>
          <w:trHeight w:val="423"/>
          <w:jc w:val="center"/>
        </w:trPr>
        <w:tc>
          <w:tcPr>
            <w:tcW w:w="2689" w:type="dxa"/>
            <w:vAlign w:val="center"/>
          </w:tcPr>
          <w:p w14:paraId="5F6A342F" w14:textId="77777777" w:rsidR="00B50297" w:rsidRPr="008458A8" w:rsidRDefault="00B50297" w:rsidP="00E55C87">
            <w:pPr>
              <w:jc w:val="center"/>
              <w:rPr>
                <w:rFonts w:ascii="Tahoma" w:hAnsi="Tahoma" w:cs="Tahoma"/>
                <w:sz w:val="20"/>
                <w:szCs w:val="20"/>
              </w:rPr>
            </w:pPr>
            <w:r w:rsidRPr="008458A8">
              <w:rPr>
                <w:rFonts w:ascii="Tahoma" w:hAnsi="Tahoma" w:cs="Tahoma"/>
                <w:sz w:val="20"/>
                <w:szCs w:val="20"/>
              </w:rPr>
              <w:t>ACCESO LA UNIDAD</w:t>
            </w:r>
          </w:p>
        </w:tc>
        <w:tc>
          <w:tcPr>
            <w:tcW w:w="3827" w:type="dxa"/>
            <w:vAlign w:val="center"/>
          </w:tcPr>
          <w:p w14:paraId="0860D7E7"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será dotada con una puerta para cada consultorio ubicada en la parte interior de la unidad, el ingreso será mediante un (1) ascensor electro-hidráulico y/o sistema de elevación que garantice el ascenso y descenso de personas en condición de discapacidad motora. Única puerta externa para acceder a los consultorios. La apertura de las puertas sobre su eje vertical de derecha a izquierda, con una apertura total de 180 grados. Será fabricada de tipo panel con chapas con bloqueo exterior por medio de llave e interiormente por medio de seguros, se le colocarán franjas reflectivas rojas para percepción del estado de puertas </w:t>
            </w:r>
            <w:r w:rsidRPr="008458A8">
              <w:rPr>
                <w:rFonts w:ascii="Tahoma" w:hAnsi="Tahoma" w:cs="Tahoma"/>
                <w:sz w:val="20"/>
                <w:szCs w:val="20"/>
              </w:rPr>
              <w:lastRenderedPageBreak/>
              <w:t xml:space="preserve">abiertas. Las puertas están diseñadas para evitar la apertura de accidentalidad. Manijas para facilitar el ascenso y descenso del personal. Una puerta de acceso en la parte interna para cada consultorio, permitiendo el ingreso de personas con movilidad reducida. La altura mínima de las puertas es de 1.80 metros y 1 metro de ancho para facilitar la entrada de equipos y la silla de ruedas. Estas puertas contarán con bloqueo en la parte exterior por medio de llave e interior por medio de seguros, se le colocarán flanjas reflectivas rojas para percepción del estado de puertas abiertas. Las puertas estarán diseñadas para evitar la apertura accidental. Barreras o mecanismos que impidan el ingreso de usuarios a las áreas restringidas. </w:t>
            </w:r>
          </w:p>
          <w:p w14:paraId="064770D1"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rPr>
            </w:pPr>
          </w:p>
        </w:tc>
        <w:tc>
          <w:tcPr>
            <w:tcW w:w="1663" w:type="dxa"/>
          </w:tcPr>
          <w:p w14:paraId="7DBFC8BB"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4184A0B9" w14:textId="77777777" w:rsidR="00B50297" w:rsidRPr="008458A8" w:rsidRDefault="00B50297" w:rsidP="00E55C87">
            <w:pPr>
              <w:pStyle w:val="Standard"/>
              <w:spacing w:after="0" w:line="240" w:lineRule="auto"/>
              <w:jc w:val="center"/>
              <w:rPr>
                <w:rFonts w:ascii="Tahoma" w:hAnsi="Tahoma" w:cs="Tahoma"/>
                <w:b/>
                <w:sz w:val="20"/>
                <w:szCs w:val="20"/>
              </w:rPr>
            </w:pPr>
          </w:p>
        </w:tc>
      </w:tr>
      <w:tr w:rsidR="00B50297" w:rsidRPr="008458A8" w14:paraId="2BF11E18" w14:textId="77777777" w:rsidTr="00A803E8">
        <w:trPr>
          <w:trHeight w:val="423"/>
          <w:jc w:val="center"/>
        </w:trPr>
        <w:tc>
          <w:tcPr>
            <w:tcW w:w="2689" w:type="dxa"/>
            <w:vAlign w:val="center"/>
          </w:tcPr>
          <w:p w14:paraId="3B7212ED" w14:textId="77777777" w:rsidR="00B50297" w:rsidRPr="008458A8" w:rsidRDefault="00B50297" w:rsidP="00E55C87">
            <w:pPr>
              <w:jc w:val="center"/>
              <w:rPr>
                <w:rFonts w:ascii="Tahoma" w:hAnsi="Tahoma" w:cs="Tahoma"/>
                <w:sz w:val="20"/>
                <w:szCs w:val="20"/>
              </w:rPr>
            </w:pPr>
            <w:r w:rsidRPr="008458A8">
              <w:rPr>
                <w:rFonts w:ascii="Tahoma" w:hAnsi="Tahoma" w:cs="Tahoma"/>
                <w:sz w:val="20"/>
                <w:szCs w:val="20"/>
              </w:rPr>
              <w:t>PARACHOQUES</w:t>
            </w:r>
          </w:p>
        </w:tc>
        <w:tc>
          <w:tcPr>
            <w:tcW w:w="3827" w:type="dxa"/>
            <w:vAlign w:val="center"/>
          </w:tcPr>
          <w:p w14:paraId="224CE5FE"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 xml:space="preserve">Fabricadas en lámina HR, montado sobre soportes originales del chasis, resistente a los impactos, con un ancho igual al exterior de la carrocería y como mínimo de 25 </w:t>
            </w:r>
            <w:proofErr w:type="spellStart"/>
            <w:r w:rsidRPr="008458A8">
              <w:rPr>
                <w:rFonts w:ascii="Tahoma" w:hAnsi="Tahoma" w:cs="Tahoma"/>
                <w:sz w:val="20"/>
                <w:szCs w:val="20"/>
              </w:rPr>
              <w:t>cms</w:t>
            </w:r>
            <w:proofErr w:type="spellEnd"/>
            <w:r w:rsidRPr="008458A8">
              <w:rPr>
                <w:rFonts w:ascii="Tahoma" w:hAnsi="Tahoma" w:cs="Tahoma"/>
                <w:sz w:val="20"/>
                <w:szCs w:val="20"/>
              </w:rPr>
              <w:t>. de alto, diseñado dentro de medidas reglamentarias, recubierta en pintura de color blanco, laca tipo poliuretano</w:t>
            </w:r>
          </w:p>
        </w:tc>
        <w:tc>
          <w:tcPr>
            <w:tcW w:w="1663" w:type="dxa"/>
          </w:tcPr>
          <w:p w14:paraId="7B1FF738"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145C1728" w14:textId="77777777" w:rsidR="00B50297" w:rsidRPr="008458A8" w:rsidRDefault="00B50297" w:rsidP="00E55C87">
            <w:pPr>
              <w:pStyle w:val="Standard"/>
              <w:spacing w:after="0" w:line="240" w:lineRule="auto"/>
              <w:jc w:val="center"/>
              <w:rPr>
                <w:rFonts w:ascii="Tahoma" w:hAnsi="Tahoma" w:cs="Tahoma"/>
                <w:b/>
                <w:sz w:val="20"/>
                <w:szCs w:val="20"/>
              </w:rPr>
            </w:pPr>
          </w:p>
        </w:tc>
      </w:tr>
      <w:tr w:rsidR="00B50297" w:rsidRPr="008458A8" w14:paraId="497410A8" w14:textId="77777777" w:rsidTr="00A803E8">
        <w:trPr>
          <w:trHeight w:val="423"/>
          <w:jc w:val="center"/>
        </w:trPr>
        <w:tc>
          <w:tcPr>
            <w:tcW w:w="2689" w:type="dxa"/>
            <w:vAlign w:val="center"/>
          </w:tcPr>
          <w:p w14:paraId="5C1C39E9" w14:textId="77777777" w:rsidR="00B50297" w:rsidRPr="008458A8" w:rsidRDefault="00B50297" w:rsidP="00E55C87">
            <w:pPr>
              <w:jc w:val="center"/>
              <w:rPr>
                <w:rFonts w:ascii="Tahoma" w:hAnsi="Tahoma" w:cs="Tahoma"/>
                <w:sz w:val="20"/>
                <w:szCs w:val="20"/>
              </w:rPr>
            </w:pPr>
            <w:r w:rsidRPr="008458A8">
              <w:rPr>
                <w:rFonts w:ascii="Tahoma" w:hAnsi="Tahoma" w:cs="Tahoma"/>
                <w:sz w:val="20"/>
                <w:szCs w:val="20"/>
              </w:rPr>
              <w:t xml:space="preserve">BODEGAS Y HABITÁCULO </w:t>
            </w:r>
            <w:r w:rsidRPr="008458A8">
              <w:rPr>
                <w:rFonts w:ascii="Tahoma" w:hAnsi="Tahoma" w:cs="Tahoma"/>
                <w:sz w:val="20"/>
                <w:szCs w:val="20"/>
              </w:rPr>
              <w:lastRenderedPageBreak/>
              <w:t>PARA LA PLANTA</w:t>
            </w:r>
          </w:p>
        </w:tc>
        <w:tc>
          <w:tcPr>
            <w:tcW w:w="3827" w:type="dxa"/>
            <w:vAlign w:val="center"/>
          </w:tcPr>
          <w:p w14:paraId="41E68C84"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lastRenderedPageBreak/>
              <w:t xml:space="preserve">La unidad estará dotada de una bodega, </w:t>
            </w:r>
            <w:r w:rsidRPr="008458A8">
              <w:rPr>
                <w:rFonts w:ascii="Tahoma" w:hAnsi="Tahoma" w:cs="Tahoma"/>
                <w:sz w:val="20"/>
                <w:szCs w:val="20"/>
              </w:rPr>
              <w:lastRenderedPageBreak/>
              <w:t xml:space="preserve">ubicada en el costado lateral inferior, destinada a alojar equipos y elementos necesarios para el funcionamiento de esta; dotada con marco y puerta metálica, chapa y seguro por medio de llave. La bodega destinada a almacenar la planta eléctrica contará con una puerta fabricada en marco metálico y un sistema de bandeja deslizante para poner en funcionamiento la planta en la parte externa del furgón. </w:t>
            </w:r>
          </w:p>
          <w:p w14:paraId="44A97ADF"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rPr>
            </w:pPr>
          </w:p>
        </w:tc>
        <w:tc>
          <w:tcPr>
            <w:tcW w:w="1663" w:type="dxa"/>
          </w:tcPr>
          <w:p w14:paraId="34DB8B76"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65820E86" w14:textId="77777777" w:rsidR="00B50297" w:rsidRPr="008458A8" w:rsidRDefault="00B50297" w:rsidP="00E55C87">
            <w:pPr>
              <w:pStyle w:val="Standard"/>
              <w:spacing w:after="0" w:line="240" w:lineRule="auto"/>
              <w:jc w:val="center"/>
              <w:rPr>
                <w:rFonts w:ascii="Tahoma" w:hAnsi="Tahoma" w:cs="Tahoma"/>
                <w:b/>
                <w:sz w:val="20"/>
                <w:szCs w:val="20"/>
              </w:rPr>
            </w:pPr>
          </w:p>
        </w:tc>
      </w:tr>
      <w:tr w:rsidR="00B50297" w:rsidRPr="008458A8" w14:paraId="54110220" w14:textId="77777777" w:rsidTr="00A803E8">
        <w:trPr>
          <w:trHeight w:val="423"/>
          <w:jc w:val="center"/>
        </w:trPr>
        <w:tc>
          <w:tcPr>
            <w:tcW w:w="2689" w:type="dxa"/>
            <w:vAlign w:val="center"/>
          </w:tcPr>
          <w:p w14:paraId="04AFDF0B" w14:textId="77777777" w:rsidR="00B50297" w:rsidRPr="008458A8" w:rsidRDefault="00B50297" w:rsidP="00E55C87">
            <w:pPr>
              <w:jc w:val="center"/>
              <w:rPr>
                <w:rFonts w:ascii="Tahoma" w:hAnsi="Tahoma" w:cs="Tahoma"/>
                <w:sz w:val="20"/>
                <w:szCs w:val="20"/>
              </w:rPr>
            </w:pPr>
            <w:r w:rsidRPr="008458A8">
              <w:rPr>
                <w:rFonts w:ascii="Tahoma" w:hAnsi="Tahoma" w:cs="Tahoma"/>
                <w:sz w:val="20"/>
                <w:szCs w:val="20"/>
              </w:rPr>
              <w:t>VENTANAS VIDRIOS FIJOS Y DE CORREDERA UBICADOS EN LOS COSTADOS IZQUIERDO, DERECHO Y ANTERIOR DE LA CARROCERÍA</w:t>
            </w:r>
          </w:p>
        </w:tc>
        <w:tc>
          <w:tcPr>
            <w:tcW w:w="3827" w:type="dxa"/>
            <w:vAlign w:val="center"/>
          </w:tcPr>
          <w:p w14:paraId="6A0C4C96"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A) Dos (2) Ventanas en cada uno de los consultorios. B) Un (1) Vidrio fijo de seguridad en cada una de las puertas de acceso para los consultorios. C) Una (1) Ventana en cada puerta de entrada a la cabina de conducción. Ventanas de los consultorios con vidrios de corredera y fijos, con su respectivo seguro interior, fabricadas en vidrio de seguridad tipo automotriz, polarizadas con vinilo de acuerdo con la norma NTC 1467. </w:t>
            </w:r>
          </w:p>
          <w:p w14:paraId="74E2FB0B"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rPr>
            </w:pPr>
          </w:p>
        </w:tc>
        <w:tc>
          <w:tcPr>
            <w:tcW w:w="1663" w:type="dxa"/>
          </w:tcPr>
          <w:p w14:paraId="42C5CC0F"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3932270D" w14:textId="77777777" w:rsidR="00B50297" w:rsidRPr="008458A8" w:rsidRDefault="00B50297" w:rsidP="00E55C87">
            <w:pPr>
              <w:pStyle w:val="Standard"/>
              <w:spacing w:after="0" w:line="240" w:lineRule="auto"/>
              <w:jc w:val="center"/>
              <w:rPr>
                <w:rFonts w:ascii="Tahoma" w:hAnsi="Tahoma" w:cs="Tahoma"/>
                <w:b/>
                <w:sz w:val="20"/>
                <w:szCs w:val="20"/>
              </w:rPr>
            </w:pPr>
          </w:p>
        </w:tc>
      </w:tr>
      <w:tr w:rsidR="00B50297" w:rsidRPr="008458A8" w14:paraId="52DE0B29" w14:textId="77777777" w:rsidTr="00A803E8">
        <w:trPr>
          <w:trHeight w:val="423"/>
          <w:jc w:val="center"/>
        </w:trPr>
        <w:tc>
          <w:tcPr>
            <w:tcW w:w="2689" w:type="dxa"/>
            <w:vAlign w:val="center"/>
          </w:tcPr>
          <w:p w14:paraId="2B8B6EC0" w14:textId="77777777" w:rsidR="00B50297" w:rsidRPr="008458A8" w:rsidRDefault="00B50297" w:rsidP="00E55C87">
            <w:pPr>
              <w:jc w:val="center"/>
              <w:rPr>
                <w:rFonts w:ascii="Tahoma" w:hAnsi="Tahoma" w:cs="Tahoma"/>
                <w:sz w:val="20"/>
                <w:szCs w:val="20"/>
              </w:rPr>
            </w:pPr>
            <w:r w:rsidRPr="008458A8">
              <w:rPr>
                <w:rFonts w:ascii="Tahoma" w:hAnsi="Tahoma" w:cs="Tahoma"/>
                <w:sz w:val="20"/>
                <w:szCs w:val="20"/>
              </w:rPr>
              <w:t>PISOS</w:t>
            </w:r>
          </w:p>
        </w:tc>
        <w:tc>
          <w:tcPr>
            <w:tcW w:w="3827" w:type="dxa"/>
            <w:vAlign w:val="center"/>
          </w:tcPr>
          <w:p w14:paraId="1F248F86"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Plataforma en tubo rectangular de 80 x 40 calibre 14, con cubierta en lámina galvanizada calibre 20 y piso interior de 15 mm material resistente a la humedad, forrada en hule antideslizante y retardante al fuego imitación madera. </w:t>
            </w:r>
            <w:r w:rsidRPr="008458A8">
              <w:rPr>
                <w:rFonts w:ascii="Tahoma" w:hAnsi="Tahoma" w:cs="Tahoma"/>
                <w:sz w:val="20"/>
                <w:szCs w:val="20"/>
              </w:rPr>
              <w:lastRenderedPageBreak/>
              <w:t>Empates redondeados con las paredes, tanto de los laterales de la carrocería como de las divisiones.</w:t>
            </w:r>
          </w:p>
          <w:p w14:paraId="58A2BE00"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rPr>
            </w:pPr>
          </w:p>
        </w:tc>
        <w:tc>
          <w:tcPr>
            <w:tcW w:w="1663" w:type="dxa"/>
          </w:tcPr>
          <w:p w14:paraId="765FFA49"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5B11BF20" w14:textId="77777777" w:rsidR="00B50297" w:rsidRPr="008458A8" w:rsidRDefault="00B50297" w:rsidP="00E55C87">
            <w:pPr>
              <w:pStyle w:val="Standard"/>
              <w:spacing w:after="0" w:line="240" w:lineRule="auto"/>
              <w:jc w:val="center"/>
              <w:rPr>
                <w:rFonts w:ascii="Tahoma" w:hAnsi="Tahoma" w:cs="Tahoma"/>
                <w:b/>
                <w:sz w:val="20"/>
                <w:szCs w:val="20"/>
              </w:rPr>
            </w:pPr>
          </w:p>
        </w:tc>
      </w:tr>
      <w:tr w:rsidR="00B50297" w:rsidRPr="008458A8" w14:paraId="496497E1" w14:textId="77777777" w:rsidTr="00A803E8">
        <w:trPr>
          <w:trHeight w:val="423"/>
          <w:jc w:val="center"/>
        </w:trPr>
        <w:tc>
          <w:tcPr>
            <w:tcW w:w="2689" w:type="dxa"/>
            <w:vAlign w:val="center"/>
          </w:tcPr>
          <w:p w14:paraId="2B5F0A40" w14:textId="77777777" w:rsidR="00B50297" w:rsidRPr="008458A8" w:rsidRDefault="00B50297" w:rsidP="00E55C87">
            <w:pPr>
              <w:jc w:val="center"/>
              <w:rPr>
                <w:rFonts w:ascii="Tahoma" w:hAnsi="Tahoma" w:cs="Tahoma"/>
                <w:sz w:val="20"/>
                <w:szCs w:val="20"/>
              </w:rPr>
            </w:pPr>
            <w:r w:rsidRPr="008458A8">
              <w:rPr>
                <w:rFonts w:ascii="Tahoma" w:hAnsi="Tahoma" w:cs="Tahoma"/>
                <w:sz w:val="20"/>
                <w:szCs w:val="20"/>
              </w:rPr>
              <w:t>SEÑALIZACIÓN</w:t>
            </w:r>
          </w:p>
        </w:tc>
        <w:tc>
          <w:tcPr>
            <w:tcW w:w="3827" w:type="dxa"/>
            <w:vAlign w:val="center"/>
          </w:tcPr>
          <w:p w14:paraId="7818F15E"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Se realiza en pintura y material reflectivo según diseño aportado por la entidad, en cada costado del furgón y en el techo. En el interior llevara la identificación de cada consultorio, el Logo de la entidad, los cuadros con la misión, visión y valores corporativos. Al interior llevara las leyendas de NO FUME y USE EL CINTURON DE SEGURIDAD en ambos compartimentos. Identificación de los sistemas eléctricos e hidráulicos. Cintas reflectivas de acuerdo a la Resolución 3246 del 3 de agosto de 2018 del Ministerio de Transporte. Señalización de áreas restringidas al interior de la unidad médico- odontológica</w:t>
            </w:r>
          </w:p>
        </w:tc>
        <w:tc>
          <w:tcPr>
            <w:tcW w:w="1663" w:type="dxa"/>
          </w:tcPr>
          <w:p w14:paraId="6FF0A539"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7DFF6221" w14:textId="77777777" w:rsidR="00B50297" w:rsidRPr="008458A8" w:rsidRDefault="00B50297" w:rsidP="00E55C87">
            <w:pPr>
              <w:pStyle w:val="Standard"/>
              <w:spacing w:after="0" w:line="240" w:lineRule="auto"/>
              <w:jc w:val="center"/>
              <w:rPr>
                <w:rFonts w:ascii="Tahoma" w:hAnsi="Tahoma" w:cs="Tahoma"/>
                <w:b/>
                <w:sz w:val="20"/>
                <w:szCs w:val="20"/>
              </w:rPr>
            </w:pPr>
          </w:p>
        </w:tc>
      </w:tr>
      <w:tr w:rsidR="00B50297" w:rsidRPr="008458A8" w14:paraId="05A83704" w14:textId="77777777" w:rsidTr="00A803E8">
        <w:trPr>
          <w:trHeight w:val="423"/>
          <w:jc w:val="center"/>
        </w:trPr>
        <w:tc>
          <w:tcPr>
            <w:tcW w:w="2689" w:type="dxa"/>
            <w:vAlign w:val="center"/>
          </w:tcPr>
          <w:p w14:paraId="33237160" w14:textId="77777777" w:rsidR="00B50297" w:rsidRPr="008458A8" w:rsidRDefault="00B50297" w:rsidP="00E55C87">
            <w:pPr>
              <w:jc w:val="center"/>
              <w:rPr>
                <w:rFonts w:ascii="Tahoma" w:hAnsi="Tahoma" w:cs="Tahoma"/>
                <w:sz w:val="20"/>
                <w:szCs w:val="20"/>
              </w:rPr>
            </w:pPr>
            <w:r w:rsidRPr="008458A8">
              <w:rPr>
                <w:rFonts w:ascii="Tahoma" w:hAnsi="Tahoma" w:cs="Tahoma"/>
                <w:sz w:val="20"/>
                <w:szCs w:val="20"/>
              </w:rPr>
              <w:t>INSTALACIONES ELÉCTRICAS</w:t>
            </w:r>
          </w:p>
        </w:tc>
        <w:tc>
          <w:tcPr>
            <w:tcW w:w="3827" w:type="dxa"/>
            <w:vAlign w:val="center"/>
          </w:tcPr>
          <w:p w14:paraId="71C13328"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 xml:space="preserve">Todos los circuitos instalados protegidos mediante fusibles calibrados de fácil acceso para su eventual sustitución. Los fusibles correspondientes al equipo médico y conexiones de la unidad en una caja única en el compartimiento posterior. Dos (02) sistemas eléctricos independientes, uno para operar el vehículo que además extiende para dos tomacorrientes de tipo encendedor de </w:t>
            </w:r>
            <w:r w:rsidRPr="008458A8">
              <w:rPr>
                <w:rFonts w:ascii="Tahoma" w:hAnsi="Tahoma" w:cs="Tahoma"/>
                <w:sz w:val="20"/>
                <w:szCs w:val="20"/>
              </w:rPr>
              <w:lastRenderedPageBreak/>
              <w:t xml:space="preserve">cigarrillos bien identificados para conectar equipo (12 Volt.) y el segundo que permite la conexión de la electricidad proveniente de la red urbana o de una la planta eléctrica. Los tomacorrientes protegidos en forma independiente, cada uno con su respectivo fusible, de tal manera que un corto circuito de cualquiera de los dos no afecte el o los restantes. Tomacorriente doble al exterior de la carrocería, con la marcación indicando la entrada y salida de 110 Volt. Tomas de corriente independiente para 12 y 110 Volt distribuidas al interior de la unidad, ubicadas de acuerdo con los equipos a instalar. Inversor 2.000 Watt y tendrá un sistema sonoro de alerta; pito claxon en el sistema principal estándar, amplificador de perifoneo con cuatro tonos independientes y </w:t>
            </w:r>
            <w:proofErr w:type="spellStart"/>
            <w:r w:rsidRPr="008458A8">
              <w:rPr>
                <w:rFonts w:ascii="Tahoma" w:hAnsi="Tahoma" w:cs="Tahoma"/>
                <w:sz w:val="20"/>
                <w:szCs w:val="20"/>
              </w:rPr>
              <w:t>man</w:t>
            </w:r>
            <w:proofErr w:type="spellEnd"/>
            <w:r w:rsidRPr="008458A8">
              <w:rPr>
                <w:rFonts w:ascii="Tahoma" w:hAnsi="Tahoma" w:cs="Tahoma"/>
                <w:sz w:val="20"/>
                <w:szCs w:val="20"/>
              </w:rPr>
              <w:t xml:space="preserve"> con 100 watts de potencia efectiva RMS, control de volumen y altavoz de 122.5 decibeles. El amplificador instalado en la cabina del conductor y el altavoz está incorporado dentro del vehículo en la parte delantera. Cumple norma SAE. Cámara de reserva con sensores.</w:t>
            </w:r>
          </w:p>
        </w:tc>
        <w:tc>
          <w:tcPr>
            <w:tcW w:w="1663" w:type="dxa"/>
          </w:tcPr>
          <w:p w14:paraId="1BD48A15"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43C2078B" w14:textId="77777777" w:rsidR="00B50297" w:rsidRPr="008458A8" w:rsidRDefault="00B50297" w:rsidP="00E55C87">
            <w:pPr>
              <w:pStyle w:val="Standard"/>
              <w:spacing w:after="0" w:line="240" w:lineRule="auto"/>
              <w:jc w:val="center"/>
              <w:rPr>
                <w:rFonts w:ascii="Tahoma" w:hAnsi="Tahoma" w:cs="Tahoma"/>
                <w:b/>
                <w:sz w:val="20"/>
                <w:szCs w:val="20"/>
              </w:rPr>
            </w:pPr>
          </w:p>
        </w:tc>
      </w:tr>
      <w:tr w:rsidR="00B50297" w:rsidRPr="008458A8" w14:paraId="2E461786" w14:textId="77777777" w:rsidTr="00A803E8">
        <w:trPr>
          <w:trHeight w:val="423"/>
          <w:jc w:val="center"/>
        </w:trPr>
        <w:tc>
          <w:tcPr>
            <w:tcW w:w="2689" w:type="dxa"/>
            <w:vAlign w:val="center"/>
          </w:tcPr>
          <w:p w14:paraId="21534DED" w14:textId="77777777" w:rsidR="00B50297" w:rsidRPr="008458A8" w:rsidRDefault="00B50297" w:rsidP="00E55C87">
            <w:pPr>
              <w:jc w:val="center"/>
              <w:rPr>
                <w:rFonts w:ascii="Tahoma" w:hAnsi="Tahoma" w:cs="Tahoma"/>
                <w:sz w:val="20"/>
                <w:szCs w:val="20"/>
              </w:rPr>
            </w:pPr>
            <w:r w:rsidRPr="008458A8">
              <w:rPr>
                <w:rFonts w:ascii="Tahoma" w:hAnsi="Tahoma" w:cs="Tahoma"/>
                <w:sz w:val="20"/>
                <w:szCs w:val="20"/>
              </w:rPr>
              <w:t>PLANTA ELECTRICA</w:t>
            </w:r>
          </w:p>
        </w:tc>
        <w:tc>
          <w:tcPr>
            <w:tcW w:w="3827" w:type="dxa"/>
            <w:vAlign w:val="center"/>
          </w:tcPr>
          <w:p w14:paraId="13E13CCA"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 xml:space="preserve">Silenciosa de motor diésel, de funcionamiento continuo a plena carga, sistema de arranque automático, </w:t>
            </w:r>
            <w:r w:rsidRPr="008458A8">
              <w:rPr>
                <w:rFonts w:ascii="Tahoma" w:hAnsi="Tahoma" w:cs="Tahoma"/>
                <w:sz w:val="20"/>
                <w:szCs w:val="20"/>
              </w:rPr>
              <w:lastRenderedPageBreak/>
              <w:t>potencia mínima de 6.0 KVA, marco tubular, tanque de combustible de gran capacidad, tablero de control ubicado en una bodega con su respectivo soporte de fijación al vehículo.</w:t>
            </w:r>
          </w:p>
        </w:tc>
        <w:tc>
          <w:tcPr>
            <w:tcW w:w="1663" w:type="dxa"/>
          </w:tcPr>
          <w:p w14:paraId="42E5D3FF"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0602A379" w14:textId="77777777" w:rsidR="00B50297" w:rsidRPr="008458A8" w:rsidRDefault="00B50297" w:rsidP="00E55C87">
            <w:pPr>
              <w:pStyle w:val="Standard"/>
              <w:spacing w:after="0" w:line="240" w:lineRule="auto"/>
              <w:jc w:val="center"/>
              <w:rPr>
                <w:rFonts w:ascii="Tahoma" w:hAnsi="Tahoma" w:cs="Tahoma"/>
                <w:b/>
                <w:sz w:val="20"/>
                <w:szCs w:val="20"/>
              </w:rPr>
            </w:pPr>
          </w:p>
        </w:tc>
      </w:tr>
      <w:tr w:rsidR="00B50297" w:rsidRPr="008458A8" w14:paraId="2C6E85F2" w14:textId="77777777" w:rsidTr="00A803E8">
        <w:trPr>
          <w:trHeight w:val="423"/>
          <w:jc w:val="center"/>
        </w:trPr>
        <w:tc>
          <w:tcPr>
            <w:tcW w:w="2689" w:type="dxa"/>
            <w:vAlign w:val="center"/>
          </w:tcPr>
          <w:p w14:paraId="52013CDB" w14:textId="77777777" w:rsidR="00B50297" w:rsidRPr="008458A8" w:rsidRDefault="00B50297" w:rsidP="00E55C87">
            <w:pPr>
              <w:jc w:val="center"/>
              <w:rPr>
                <w:rFonts w:ascii="Tahoma" w:hAnsi="Tahoma" w:cs="Tahoma"/>
                <w:sz w:val="20"/>
                <w:szCs w:val="20"/>
              </w:rPr>
            </w:pPr>
            <w:r w:rsidRPr="008458A8">
              <w:rPr>
                <w:rFonts w:ascii="Tahoma" w:hAnsi="Tahoma" w:cs="Tahoma"/>
                <w:sz w:val="20"/>
                <w:szCs w:val="20"/>
              </w:rPr>
              <w:t>SISTEMAS DE ILUMINACIÓN EXTERIOR</w:t>
            </w:r>
          </w:p>
        </w:tc>
        <w:tc>
          <w:tcPr>
            <w:tcW w:w="3827" w:type="dxa"/>
            <w:vAlign w:val="center"/>
          </w:tcPr>
          <w:p w14:paraId="14887AD9"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a) Una (1) Barra de luces en la parte delantera y por encima del vidrio parabrisas. b) Seis (6) Lámparas faldón ubicadas en las laterales distribuidas simétricamente en el contorno de la carrocería. c) Dos (2) luces indicadoras de stop en la parte superior trasera. d) Dos (2) stop con luz blanca de reversa, luz roja de parada y luz amarilla de direccional. e) Una (1) Lámpara Luz Placa. f) Dos (2) faros antiniebla (exploradoras) en la parte delantera del vehículo. Dos (2) toma corrientes dobles con protección tipo intemperie ubicados en el costado derecho de la unidad. </w:t>
            </w:r>
          </w:p>
          <w:p w14:paraId="52DD8FC7"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rPr>
            </w:pPr>
          </w:p>
        </w:tc>
        <w:tc>
          <w:tcPr>
            <w:tcW w:w="1663" w:type="dxa"/>
          </w:tcPr>
          <w:p w14:paraId="18E1A0EF"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22E7A9EC" w14:textId="77777777" w:rsidR="00B50297" w:rsidRPr="008458A8" w:rsidRDefault="00B50297" w:rsidP="00E55C87">
            <w:pPr>
              <w:pStyle w:val="Standard"/>
              <w:spacing w:after="0" w:line="240" w:lineRule="auto"/>
              <w:jc w:val="center"/>
              <w:rPr>
                <w:rFonts w:ascii="Tahoma" w:hAnsi="Tahoma" w:cs="Tahoma"/>
                <w:b/>
                <w:sz w:val="20"/>
                <w:szCs w:val="20"/>
              </w:rPr>
            </w:pPr>
          </w:p>
        </w:tc>
      </w:tr>
      <w:tr w:rsidR="00B50297" w:rsidRPr="008458A8" w14:paraId="110BAF18" w14:textId="77777777" w:rsidTr="00A803E8">
        <w:trPr>
          <w:trHeight w:val="423"/>
          <w:jc w:val="center"/>
        </w:trPr>
        <w:tc>
          <w:tcPr>
            <w:tcW w:w="2689" w:type="dxa"/>
            <w:vAlign w:val="center"/>
          </w:tcPr>
          <w:p w14:paraId="27156C22" w14:textId="77777777" w:rsidR="00B50297" w:rsidRPr="008458A8" w:rsidRDefault="00B50297" w:rsidP="00E55C87">
            <w:pPr>
              <w:jc w:val="center"/>
              <w:rPr>
                <w:rFonts w:ascii="Tahoma" w:hAnsi="Tahoma" w:cs="Tahoma"/>
                <w:sz w:val="20"/>
                <w:szCs w:val="20"/>
              </w:rPr>
            </w:pPr>
            <w:r w:rsidRPr="008458A8">
              <w:rPr>
                <w:rFonts w:ascii="Tahoma" w:hAnsi="Tahoma" w:cs="Tahoma"/>
                <w:sz w:val="20"/>
                <w:szCs w:val="20"/>
              </w:rPr>
              <w:t>SISTEMA DE ILUMINACIÓN INTERIOR</w:t>
            </w:r>
          </w:p>
        </w:tc>
        <w:tc>
          <w:tcPr>
            <w:tcW w:w="3827" w:type="dxa"/>
            <w:vAlign w:val="center"/>
          </w:tcPr>
          <w:p w14:paraId="7BE2184F" w14:textId="77777777" w:rsidR="00B50297" w:rsidRPr="008458A8" w:rsidRDefault="00B50297" w:rsidP="00B50297">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Tablero de comandos y encendido debidamente demarcados para su uso. Cuatro (4) lámparas fluorescentes a 110 V ubicadas en el techo de los consultorios. Un (1) extractor de olores para cada consultorio. Tres (3) lámparas interiores LED ubicadas en los consultorios. Siete (7) toma corrientes a 110V dobles ubicadas estrat</w:t>
            </w:r>
            <w:r w:rsidR="00E02FF3" w:rsidRPr="008458A8">
              <w:rPr>
                <w:rFonts w:ascii="Tahoma" w:hAnsi="Tahoma" w:cs="Tahoma"/>
                <w:sz w:val="20"/>
                <w:szCs w:val="20"/>
              </w:rPr>
              <w:t xml:space="preserve">égicamente </w:t>
            </w:r>
            <w:r w:rsidR="00E02FF3" w:rsidRPr="008458A8">
              <w:rPr>
                <w:rFonts w:ascii="Tahoma" w:hAnsi="Tahoma" w:cs="Tahoma"/>
                <w:sz w:val="20"/>
                <w:szCs w:val="20"/>
              </w:rPr>
              <w:lastRenderedPageBreak/>
              <w:t>en los consultorios.</w:t>
            </w:r>
          </w:p>
        </w:tc>
        <w:tc>
          <w:tcPr>
            <w:tcW w:w="1663" w:type="dxa"/>
          </w:tcPr>
          <w:p w14:paraId="2BCB853D" w14:textId="77777777" w:rsidR="00B50297" w:rsidRPr="008458A8" w:rsidRDefault="00B50297" w:rsidP="00E55C87">
            <w:pPr>
              <w:pStyle w:val="Standard"/>
              <w:spacing w:after="0" w:line="240" w:lineRule="auto"/>
              <w:jc w:val="center"/>
              <w:rPr>
                <w:rFonts w:ascii="Tahoma" w:hAnsi="Tahoma" w:cs="Tahoma"/>
                <w:b/>
                <w:sz w:val="20"/>
                <w:szCs w:val="20"/>
              </w:rPr>
            </w:pPr>
          </w:p>
        </w:tc>
        <w:tc>
          <w:tcPr>
            <w:tcW w:w="1663" w:type="dxa"/>
          </w:tcPr>
          <w:p w14:paraId="39C3366C" w14:textId="77777777" w:rsidR="00B50297" w:rsidRPr="008458A8" w:rsidRDefault="00B50297" w:rsidP="00E55C87">
            <w:pPr>
              <w:pStyle w:val="Standard"/>
              <w:spacing w:after="0" w:line="240" w:lineRule="auto"/>
              <w:jc w:val="center"/>
              <w:rPr>
                <w:rFonts w:ascii="Tahoma" w:hAnsi="Tahoma" w:cs="Tahoma"/>
                <w:b/>
                <w:sz w:val="20"/>
                <w:szCs w:val="20"/>
              </w:rPr>
            </w:pPr>
          </w:p>
        </w:tc>
      </w:tr>
      <w:tr w:rsidR="00E02FF3" w:rsidRPr="008458A8" w14:paraId="58826C74" w14:textId="77777777" w:rsidTr="00A803E8">
        <w:trPr>
          <w:trHeight w:val="423"/>
          <w:jc w:val="center"/>
        </w:trPr>
        <w:tc>
          <w:tcPr>
            <w:tcW w:w="2689" w:type="dxa"/>
            <w:vAlign w:val="center"/>
          </w:tcPr>
          <w:p w14:paraId="0848E7BD" w14:textId="77777777" w:rsidR="00E02FF3" w:rsidRPr="008458A8" w:rsidRDefault="00E02FF3" w:rsidP="00E55C87">
            <w:pPr>
              <w:jc w:val="center"/>
              <w:rPr>
                <w:rFonts w:ascii="Tahoma" w:hAnsi="Tahoma" w:cs="Tahoma"/>
                <w:sz w:val="20"/>
                <w:szCs w:val="20"/>
              </w:rPr>
            </w:pPr>
            <w:r w:rsidRPr="008458A8">
              <w:rPr>
                <w:rFonts w:ascii="Tahoma" w:hAnsi="Tahoma" w:cs="Tahoma"/>
                <w:sz w:val="20"/>
                <w:szCs w:val="20"/>
              </w:rPr>
              <w:t>RED SANITARIA Y DE AGUA POTABLE</w:t>
            </w:r>
          </w:p>
        </w:tc>
        <w:tc>
          <w:tcPr>
            <w:tcW w:w="3827" w:type="dxa"/>
            <w:vAlign w:val="center"/>
          </w:tcPr>
          <w:p w14:paraId="6FEF0417" w14:textId="77777777" w:rsidR="00E02FF3" w:rsidRPr="008458A8" w:rsidRDefault="00E02FF3" w:rsidP="00B50297">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 xml:space="preserve">Un tanque principal en acero inoxidable con su respectivo rompeolas una capacidad de 20 galones para agua potable. Ubicado en una bodega. Una bomba eléctrica de 110 V para circulación de agua potable a cada lavamanos con sistema automático. Un tanque en acero inoxidable para aguas residuales con una capacidad de 25 galones ubicado en la parte inferior de la unidad y Registro de desagüe con manguera de 2" con manguera flexible para drenaje. Los tanques cuentan con sus correspondientes válvulas de alimentación y desagüe para fácil mantenimiento. Una manguera de mínimo 15 </w:t>
            </w:r>
            <w:proofErr w:type="spellStart"/>
            <w:r w:rsidRPr="008458A8">
              <w:rPr>
                <w:rFonts w:ascii="Tahoma" w:hAnsi="Tahoma" w:cs="Tahoma"/>
                <w:sz w:val="20"/>
                <w:szCs w:val="20"/>
              </w:rPr>
              <w:t>mts</w:t>
            </w:r>
            <w:proofErr w:type="spellEnd"/>
            <w:r w:rsidRPr="008458A8">
              <w:rPr>
                <w:rFonts w:ascii="Tahoma" w:hAnsi="Tahoma" w:cs="Tahoma"/>
                <w:sz w:val="20"/>
                <w:szCs w:val="20"/>
              </w:rPr>
              <w:t xml:space="preserve">, para alimentación desde la red externa al tanque principal de agua potable. La red de distribución al interior de la unidad será en tubería de PVC y manguera flexible de alta presión. La instalación hidráulica tendrá salida para los lavamanos de cada consultorio y la unidad odontológica. Una trampa para recolección de residuos sólidos, producidos en el consultorio odontológico (amalgama). </w:t>
            </w:r>
          </w:p>
        </w:tc>
        <w:tc>
          <w:tcPr>
            <w:tcW w:w="1663" w:type="dxa"/>
          </w:tcPr>
          <w:p w14:paraId="3F7CDCAB" w14:textId="77777777" w:rsidR="00E02FF3" w:rsidRPr="008458A8" w:rsidRDefault="00E02FF3" w:rsidP="00E55C87">
            <w:pPr>
              <w:pStyle w:val="Standard"/>
              <w:spacing w:after="0" w:line="240" w:lineRule="auto"/>
              <w:jc w:val="center"/>
              <w:rPr>
                <w:rFonts w:ascii="Tahoma" w:hAnsi="Tahoma" w:cs="Tahoma"/>
                <w:b/>
                <w:sz w:val="20"/>
                <w:szCs w:val="20"/>
              </w:rPr>
            </w:pPr>
          </w:p>
        </w:tc>
        <w:tc>
          <w:tcPr>
            <w:tcW w:w="1663" w:type="dxa"/>
          </w:tcPr>
          <w:p w14:paraId="342A5EC5" w14:textId="77777777" w:rsidR="00E02FF3" w:rsidRPr="008458A8" w:rsidRDefault="00E02FF3" w:rsidP="00E55C87">
            <w:pPr>
              <w:pStyle w:val="Standard"/>
              <w:spacing w:after="0" w:line="240" w:lineRule="auto"/>
              <w:jc w:val="center"/>
              <w:rPr>
                <w:rFonts w:ascii="Tahoma" w:hAnsi="Tahoma" w:cs="Tahoma"/>
                <w:b/>
                <w:sz w:val="20"/>
                <w:szCs w:val="20"/>
              </w:rPr>
            </w:pPr>
          </w:p>
        </w:tc>
      </w:tr>
      <w:tr w:rsidR="00D95B37" w:rsidRPr="008458A8" w14:paraId="72009BF7" w14:textId="77777777" w:rsidTr="00A803E8">
        <w:trPr>
          <w:trHeight w:val="423"/>
          <w:jc w:val="center"/>
        </w:trPr>
        <w:tc>
          <w:tcPr>
            <w:tcW w:w="2689" w:type="dxa"/>
            <w:vAlign w:val="center"/>
          </w:tcPr>
          <w:p w14:paraId="1E878385" w14:textId="77777777" w:rsidR="00D95B37" w:rsidRPr="008458A8" w:rsidRDefault="00D95B37" w:rsidP="00E55C87">
            <w:pPr>
              <w:jc w:val="center"/>
              <w:rPr>
                <w:rFonts w:ascii="Tahoma" w:hAnsi="Tahoma" w:cs="Tahoma"/>
                <w:sz w:val="20"/>
                <w:szCs w:val="20"/>
              </w:rPr>
            </w:pPr>
            <w:r w:rsidRPr="008458A8">
              <w:rPr>
                <w:rFonts w:ascii="Tahoma" w:hAnsi="Tahoma" w:cs="Tahoma"/>
                <w:sz w:val="20"/>
                <w:szCs w:val="20"/>
              </w:rPr>
              <w:t>GABINETES</w:t>
            </w:r>
          </w:p>
        </w:tc>
        <w:tc>
          <w:tcPr>
            <w:tcW w:w="3827" w:type="dxa"/>
            <w:vAlign w:val="center"/>
          </w:tcPr>
          <w:p w14:paraId="4FCD55F0" w14:textId="77777777" w:rsidR="00D95B37" w:rsidRPr="008458A8" w:rsidRDefault="00D95B37" w:rsidP="00D95B37">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Todos los gabinetes livianos, resistentes al impacto, lavables, sin bordes agudos o </w:t>
            </w:r>
            <w:r w:rsidRPr="008458A8">
              <w:rPr>
                <w:rFonts w:ascii="Tahoma" w:hAnsi="Tahoma" w:cs="Tahoma"/>
                <w:sz w:val="20"/>
                <w:szCs w:val="20"/>
              </w:rPr>
              <w:lastRenderedPageBreak/>
              <w:t xml:space="preserve">filos cortantes. Gabinetes soportados sobre las paredes laterales de secciones con puertas abatibles o corredizas. </w:t>
            </w:r>
          </w:p>
          <w:p w14:paraId="1366C31D" w14:textId="77777777" w:rsidR="00D95B37" w:rsidRPr="008458A8" w:rsidRDefault="00D95B37" w:rsidP="00B50297">
            <w:pPr>
              <w:suppressAutoHyphens w:val="0"/>
              <w:autoSpaceDN/>
              <w:spacing w:after="160"/>
              <w:contextualSpacing/>
              <w:jc w:val="both"/>
              <w:textAlignment w:val="auto"/>
              <w:rPr>
                <w:rFonts w:ascii="Tahoma" w:hAnsi="Tahoma" w:cs="Tahoma"/>
                <w:sz w:val="20"/>
                <w:szCs w:val="20"/>
              </w:rPr>
            </w:pPr>
          </w:p>
        </w:tc>
        <w:tc>
          <w:tcPr>
            <w:tcW w:w="1663" w:type="dxa"/>
          </w:tcPr>
          <w:p w14:paraId="6857EABA" w14:textId="77777777" w:rsidR="00D95B37" w:rsidRPr="008458A8" w:rsidRDefault="00D95B37" w:rsidP="00E55C87">
            <w:pPr>
              <w:pStyle w:val="Standard"/>
              <w:spacing w:after="0" w:line="240" w:lineRule="auto"/>
              <w:jc w:val="center"/>
              <w:rPr>
                <w:rFonts w:ascii="Tahoma" w:hAnsi="Tahoma" w:cs="Tahoma"/>
                <w:b/>
                <w:sz w:val="20"/>
                <w:szCs w:val="20"/>
              </w:rPr>
            </w:pPr>
          </w:p>
        </w:tc>
        <w:tc>
          <w:tcPr>
            <w:tcW w:w="1663" w:type="dxa"/>
          </w:tcPr>
          <w:p w14:paraId="0FD4CE72" w14:textId="77777777" w:rsidR="00D95B37" w:rsidRPr="008458A8" w:rsidRDefault="00D95B37" w:rsidP="00E55C87">
            <w:pPr>
              <w:pStyle w:val="Standard"/>
              <w:spacing w:after="0" w:line="240" w:lineRule="auto"/>
              <w:jc w:val="center"/>
              <w:rPr>
                <w:rFonts w:ascii="Tahoma" w:hAnsi="Tahoma" w:cs="Tahoma"/>
                <w:b/>
                <w:sz w:val="20"/>
                <w:szCs w:val="20"/>
              </w:rPr>
            </w:pPr>
          </w:p>
        </w:tc>
      </w:tr>
      <w:tr w:rsidR="00EE3211" w:rsidRPr="008458A8" w14:paraId="53A09A01" w14:textId="77777777" w:rsidTr="00A803E8">
        <w:trPr>
          <w:trHeight w:val="423"/>
          <w:jc w:val="center"/>
        </w:trPr>
        <w:tc>
          <w:tcPr>
            <w:tcW w:w="2689" w:type="dxa"/>
            <w:vAlign w:val="center"/>
          </w:tcPr>
          <w:p w14:paraId="1C6C478C" w14:textId="77777777" w:rsidR="00EE3211" w:rsidRPr="008458A8" w:rsidRDefault="00EE3211" w:rsidP="00E55C87">
            <w:pPr>
              <w:jc w:val="center"/>
              <w:rPr>
                <w:rFonts w:ascii="Tahoma" w:hAnsi="Tahoma" w:cs="Tahoma"/>
                <w:sz w:val="20"/>
                <w:szCs w:val="20"/>
              </w:rPr>
            </w:pPr>
            <w:r w:rsidRPr="008458A8">
              <w:rPr>
                <w:rFonts w:ascii="Tahoma" w:hAnsi="Tahoma" w:cs="Tahoma"/>
                <w:sz w:val="20"/>
                <w:szCs w:val="20"/>
              </w:rPr>
              <w:t>AIRE ACONDICIONADO</w:t>
            </w:r>
          </w:p>
        </w:tc>
        <w:tc>
          <w:tcPr>
            <w:tcW w:w="3827" w:type="dxa"/>
            <w:vAlign w:val="center"/>
          </w:tcPr>
          <w:p w14:paraId="0101803C" w14:textId="77777777" w:rsidR="00EE3211" w:rsidRPr="008458A8" w:rsidRDefault="00EE3211" w:rsidP="00EE3211">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Un (1) Aire Acondicionado de 110V, capacidad de aire 13.000 BTU.</w:t>
            </w:r>
          </w:p>
          <w:p w14:paraId="31A11E04" w14:textId="77777777" w:rsidR="00EE3211" w:rsidRPr="008458A8" w:rsidRDefault="00EE3211" w:rsidP="00D95B37">
            <w:pPr>
              <w:suppressAutoHyphens w:val="0"/>
              <w:autoSpaceDN/>
              <w:spacing w:after="160"/>
              <w:contextualSpacing/>
              <w:jc w:val="both"/>
              <w:textAlignment w:val="auto"/>
              <w:rPr>
                <w:rFonts w:ascii="Tahoma" w:hAnsi="Tahoma" w:cs="Tahoma"/>
                <w:sz w:val="20"/>
                <w:szCs w:val="20"/>
              </w:rPr>
            </w:pPr>
          </w:p>
        </w:tc>
        <w:tc>
          <w:tcPr>
            <w:tcW w:w="1663" w:type="dxa"/>
          </w:tcPr>
          <w:p w14:paraId="0D095D58" w14:textId="77777777" w:rsidR="00EE3211" w:rsidRPr="008458A8" w:rsidRDefault="00EE3211" w:rsidP="00E55C87">
            <w:pPr>
              <w:pStyle w:val="Standard"/>
              <w:spacing w:after="0" w:line="240" w:lineRule="auto"/>
              <w:jc w:val="center"/>
              <w:rPr>
                <w:rFonts w:ascii="Tahoma" w:hAnsi="Tahoma" w:cs="Tahoma"/>
                <w:b/>
                <w:sz w:val="20"/>
                <w:szCs w:val="20"/>
              </w:rPr>
            </w:pPr>
          </w:p>
        </w:tc>
        <w:tc>
          <w:tcPr>
            <w:tcW w:w="1663" w:type="dxa"/>
          </w:tcPr>
          <w:p w14:paraId="3B4EA870" w14:textId="77777777" w:rsidR="00EE3211" w:rsidRPr="008458A8" w:rsidRDefault="00EE3211" w:rsidP="00E55C87">
            <w:pPr>
              <w:pStyle w:val="Standard"/>
              <w:spacing w:after="0" w:line="240" w:lineRule="auto"/>
              <w:jc w:val="center"/>
              <w:rPr>
                <w:rFonts w:ascii="Tahoma" w:hAnsi="Tahoma" w:cs="Tahoma"/>
                <w:b/>
                <w:sz w:val="20"/>
                <w:szCs w:val="20"/>
              </w:rPr>
            </w:pPr>
          </w:p>
        </w:tc>
      </w:tr>
      <w:tr w:rsidR="00EE3211" w:rsidRPr="008458A8" w14:paraId="0A97B27B" w14:textId="77777777" w:rsidTr="00A803E8">
        <w:trPr>
          <w:trHeight w:val="423"/>
          <w:jc w:val="center"/>
        </w:trPr>
        <w:tc>
          <w:tcPr>
            <w:tcW w:w="2689" w:type="dxa"/>
            <w:vAlign w:val="center"/>
          </w:tcPr>
          <w:p w14:paraId="5340FB45" w14:textId="77777777" w:rsidR="00EE3211" w:rsidRPr="008458A8" w:rsidRDefault="007D6403" w:rsidP="00E55C87">
            <w:pPr>
              <w:jc w:val="center"/>
              <w:rPr>
                <w:rFonts w:ascii="Tahoma" w:hAnsi="Tahoma" w:cs="Tahoma"/>
                <w:sz w:val="20"/>
                <w:szCs w:val="20"/>
              </w:rPr>
            </w:pPr>
            <w:r w:rsidRPr="008458A8">
              <w:rPr>
                <w:rFonts w:ascii="Tahoma" w:hAnsi="Tahoma" w:cs="Tahoma"/>
                <w:sz w:val="20"/>
                <w:szCs w:val="20"/>
              </w:rPr>
              <w:t>RECEPCION.</w:t>
            </w:r>
          </w:p>
        </w:tc>
        <w:tc>
          <w:tcPr>
            <w:tcW w:w="3827" w:type="dxa"/>
            <w:vAlign w:val="center"/>
          </w:tcPr>
          <w:p w14:paraId="7EF456E9" w14:textId="77777777" w:rsidR="007D6403" w:rsidRPr="008458A8" w:rsidRDefault="007D6403" w:rsidP="007D6403">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Situada en la parte exterior de la unidad, dotada con escritorio y silla, un archivador, lámpara de 110 y 12V. Un (1) Toma eléctrico doble 110 V. Una (1) carpa enrollable fabricada en lona, anclada fija a la estructura de la carrocería sistema plegable que permita un área cubierta para la atención al tener parqueada la unidad. Dotación para el consultorio médico. </w:t>
            </w:r>
          </w:p>
          <w:p w14:paraId="7EB72878" w14:textId="77777777" w:rsidR="00EE3211" w:rsidRPr="008458A8" w:rsidRDefault="00EE3211" w:rsidP="00EE3211">
            <w:pPr>
              <w:suppressAutoHyphens w:val="0"/>
              <w:autoSpaceDN/>
              <w:spacing w:after="160"/>
              <w:contextualSpacing/>
              <w:jc w:val="both"/>
              <w:textAlignment w:val="auto"/>
              <w:rPr>
                <w:rFonts w:ascii="Tahoma" w:hAnsi="Tahoma" w:cs="Tahoma"/>
                <w:sz w:val="20"/>
                <w:szCs w:val="20"/>
              </w:rPr>
            </w:pPr>
          </w:p>
        </w:tc>
        <w:tc>
          <w:tcPr>
            <w:tcW w:w="1663" w:type="dxa"/>
          </w:tcPr>
          <w:p w14:paraId="53987F4D" w14:textId="77777777" w:rsidR="00EE3211" w:rsidRPr="008458A8" w:rsidRDefault="00EE3211" w:rsidP="00E55C87">
            <w:pPr>
              <w:pStyle w:val="Standard"/>
              <w:spacing w:after="0" w:line="240" w:lineRule="auto"/>
              <w:jc w:val="center"/>
              <w:rPr>
                <w:rFonts w:ascii="Tahoma" w:hAnsi="Tahoma" w:cs="Tahoma"/>
                <w:b/>
                <w:sz w:val="20"/>
                <w:szCs w:val="20"/>
              </w:rPr>
            </w:pPr>
          </w:p>
        </w:tc>
        <w:tc>
          <w:tcPr>
            <w:tcW w:w="1663" w:type="dxa"/>
          </w:tcPr>
          <w:p w14:paraId="1C58829E" w14:textId="77777777" w:rsidR="00EE3211" w:rsidRPr="008458A8" w:rsidRDefault="00EE3211" w:rsidP="00E55C87">
            <w:pPr>
              <w:pStyle w:val="Standard"/>
              <w:spacing w:after="0" w:line="240" w:lineRule="auto"/>
              <w:jc w:val="center"/>
              <w:rPr>
                <w:rFonts w:ascii="Tahoma" w:hAnsi="Tahoma" w:cs="Tahoma"/>
                <w:b/>
                <w:sz w:val="20"/>
                <w:szCs w:val="20"/>
              </w:rPr>
            </w:pPr>
          </w:p>
        </w:tc>
      </w:tr>
      <w:tr w:rsidR="007D6403" w:rsidRPr="008458A8" w14:paraId="3B8729E9" w14:textId="77777777" w:rsidTr="00A803E8">
        <w:trPr>
          <w:trHeight w:val="423"/>
          <w:jc w:val="center"/>
        </w:trPr>
        <w:tc>
          <w:tcPr>
            <w:tcW w:w="2689" w:type="dxa"/>
            <w:vAlign w:val="center"/>
          </w:tcPr>
          <w:p w14:paraId="78A6CC4E" w14:textId="77777777" w:rsidR="007D6403" w:rsidRPr="008458A8" w:rsidRDefault="007D6403" w:rsidP="007D6403">
            <w:pPr>
              <w:rPr>
                <w:rFonts w:ascii="Tahoma" w:hAnsi="Tahoma" w:cs="Tahoma"/>
                <w:sz w:val="20"/>
                <w:szCs w:val="20"/>
              </w:rPr>
            </w:pPr>
            <w:r w:rsidRPr="008458A8">
              <w:rPr>
                <w:rFonts w:ascii="Tahoma" w:hAnsi="Tahoma" w:cs="Tahoma"/>
                <w:sz w:val="20"/>
                <w:szCs w:val="20"/>
              </w:rPr>
              <w:t>LAVAMANOS</w:t>
            </w:r>
          </w:p>
        </w:tc>
        <w:tc>
          <w:tcPr>
            <w:tcW w:w="3827" w:type="dxa"/>
            <w:vAlign w:val="center"/>
          </w:tcPr>
          <w:p w14:paraId="31F8D24F" w14:textId="77777777" w:rsidR="007D6403" w:rsidRPr="008458A8" w:rsidRDefault="007D6403" w:rsidP="00EE3211">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UNO</w:t>
            </w:r>
          </w:p>
        </w:tc>
        <w:tc>
          <w:tcPr>
            <w:tcW w:w="1663" w:type="dxa"/>
          </w:tcPr>
          <w:p w14:paraId="31A8F1D9" w14:textId="77777777" w:rsidR="007D6403" w:rsidRPr="008458A8" w:rsidRDefault="007D6403" w:rsidP="00E55C87">
            <w:pPr>
              <w:pStyle w:val="Standard"/>
              <w:spacing w:after="0" w:line="240" w:lineRule="auto"/>
              <w:jc w:val="center"/>
              <w:rPr>
                <w:rFonts w:ascii="Tahoma" w:hAnsi="Tahoma" w:cs="Tahoma"/>
                <w:b/>
                <w:sz w:val="20"/>
                <w:szCs w:val="20"/>
              </w:rPr>
            </w:pPr>
          </w:p>
        </w:tc>
        <w:tc>
          <w:tcPr>
            <w:tcW w:w="1663" w:type="dxa"/>
          </w:tcPr>
          <w:p w14:paraId="3952E0CF" w14:textId="77777777" w:rsidR="007D6403" w:rsidRPr="008458A8" w:rsidRDefault="007D6403" w:rsidP="00E55C87">
            <w:pPr>
              <w:pStyle w:val="Standard"/>
              <w:spacing w:after="0" w:line="240" w:lineRule="auto"/>
              <w:jc w:val="center"/>
              <w:rPr>
                <w:rFonts w:ascii="Tahoma" w:hAnsi="Tahoma" w:cs="Tahoma"/>
                <w:b/>
                <w:sz w:val="20"/>
                <w:szCs w:val="20"/>
              </w:rPr>
            </w:pPr>
          </w:p>
        </w:tc>
      </w:tr>
      <w:tr w:rsidR="007D6403" w:rsidRPr="008458A8" w14:paraId="0299848A" w14:textId="77777777" w:rsidTr="00A803E8">
        <w:trPr>
          <w:trHeight w:val="423"/>
          <w:jc w:val="center"/>
        </w:trPr>
        <w:tc>
          <w:tcPr>
            <w:tcW w:w="2689" w:type="dxa"/>
            <w:vAlign w:val="center"/>
          </w:tcPr>
          <w:p w14:paraId="4B5F98C6" w14:textId="77777777" w:rsidR="007D6403" w:rsidRPr="008458A8" w:rsidRDefault="007D6403" w:rsidP="007D6403">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ESCRITORIO. </w:t>
            </w:r>
          </w:p>
          <w:p w14:paraId="2D74C88F" w14:textId="77777777" w:rsidR="007D6403" w:rsidRPr="008458A8" w:rsidRDefault="007D6403" w:rsidP="00E55C87">
            <w:pPr>
              <w:jc w:val="center"/>
              <w:rPr>
                <w:rFonts w:ascii="Tahoma" w:hAnsi="Tahoma" w:cs="Tahoma"/>
                <w:sz w:val="20"/>
                <w:szCs w:val="20"/>
              </w:rPr>
            </w:pPr>
          </w:p>
        </w:tc>
        <w:tc>
          <w:tcPr>
            <w:tcW w:w="3827" w:type="dxa"/>
            <w:vAlign w:val="center"/>
          </w:tcPr>
          <w:p w14:paraId="743EED9D" w14:textId="77777777" w:rsidR="007D6403" w:rsidRPr="008458A8" w:rsidRDefault="007D6403" w:rsidP="00EE3211">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UNO</w:t>
            </w:r>
          </w:p>
        </w:tc>
        <w:tc>
          <w:tcPr>
            <w:tcW w:w="1663" w:type="dxa"/>
          </w:tcPr>
          <w:p w14:paraId="2D2E8DCE" w14:textId="77777777" w:rsidR="007D6403" w:rsidRPr="008458A8" w:rsidRDefault="007D6403" w:rsidP="00E55C87">
            <w:pPr>
              <w:pStyle w:val="Standard"/>
              <w:spacing w:after="0" w:line="240" w:lineRule="auto"/>
              <w:jc w:val="center"/>
              <w:rPr>
                <w:rFonts w:ascii="Tahoma" w:hAnsi="Tahoma" w:cs="Tahoma"/>
                <w:b/>
                <w:sz w:val="20"/>
                <w:szCs w:val="20"/>
              </w:rPr>
            </w:pPr>
          </w:p>
        </w:tc>
        <w:tc>
          <w:tcPr>
            <w:tcW w:w="1663" w:type="dxa"/>
          </w:tcPr>
          <w:p w14:paraId="6E02F5B8" w14:textId="77777777" w:rsidR="007D6403" w:rsidRPr="008458A8" w:rsidRDefault="007D6403" w:rsidP="00E55C87">
            <w:pPr>
              <w:pStyle w:val="Standard"/>
              <w:spacing w:after="0" w:line="240" w:lineRule="auto"/>
              <w:jc w:val="center"/>
              <w:rPr>
                <w:rFonts w:ascii="Tahoma" w:hAnsi="Tahoma" w:cs="Tahoma"/>
                <w:b/>
                <w:sz w:val="20"/>
                <w:szCs w:val="20"/>
              </w:rPr>
            </w:pPr>
          </w:p>
        </w:tc>
      </w:tr>
      <w:tr w:rsidR="007D6403" w:rsidRPr="008458A8" w14:paraId="6E2BB6E9" w14:textId="77777777" w:rsidTr="00A803E8">
        <w:trPr>
          <w:trHeight w:val="423"/>
          <w:jc w:val="center"/>
        </w:trPr>
        <w:tc>
          <w:tcPr>
            <w:tcW w:w="2689" w:type="dxa"/>
            <w:vAlign w:val="center"/>
          </w:tcPr>
          <w:p w14:paraId="567E5CCD" w14:textId="77777777" w:rsidR="007D6403" w:rsidRPr="008458A8" w:rsidRDefault="007D6403" w:rsidP="007D6403">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GABINETES</w:t>
            </w:r>
          </w:p>
        </w:tc>
        <w:tc>
          <w:tcPr>
            <w:tcW w:w="3827" w:type="dxa"/>
            <w:vAlign w:val="center"/>
          </w:tcPr>
          <w:p w14:paraId="48BB06EE" w14:textId="77777777" w:rsidR="007D6403" w:rsidRPr="008458A8" w:rsidRDefault="007D6403" w:rsidP="00EE3211">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Mínimo un Gabinete ubicado en la parte superior.</w:t>
            </w:r>
          </w:p>
        </w:tc>
        <w:tc>
          <w:tcPr>
            <w:tcW w:w="1663" w:type="dxa"/>
          </w:tcPr>
          <w:p w14:paraId="4A05BCDD" w14:textId="77777777" w:rsidR="007D6403" w:rsidRPr="008458A8" w:rsidRDefault="007D6403" w:rsidP="00E55C87">
            <w:pPr>
              <w:pStyle w:val="Standard"/>
              <w:spacing w:after="0" w:line="240" w:lineRule="auto"/>
              <w:jc w:val="center"/>
              <w:rPr>
                <w:rFonts w:ascii="Tahoma" w:hAnsi="Tahoma" w:cs="Tahoma"/>
                <w:b/>
                <w:sz w:val="20"/>
                <w:szCs w:val="20"/>
              </w:rPr>
            </w:pPr>
          </w:p>
        </w:tc>
        <w:tc>
          <w:tcPr>
            <w:tcW w:w="1663" w:type="dxa"/>
          </w:tcPr>
          <w:p w14:paraId="592B5369" w14:textId="77777777" w:rsidR="007D6403" w:rsidRPr="008458A8" w:rsidRDefault="007D6403" w:rsidP="00E55C87">
            <w:pPr>
              <w:pStyle w:val="Standard"/>
              <w:spacing w:after="0" w:line="240" w:lineRule="auto"/>
              <w:jc w:val="center"/>
              <w:rPr>
                <w:rFonts w:ascii="Tahoma" w:hAnsi="Tahoma" w:cs="Tahoma"/>
                <w:b/>
                <w:sz w:val="20"/>
                <w:szCs w:val="20"/>
              </w:rPr>
            </w:pPr>
          </w:p>
        </w:tc>
      </w:tr>
      <w:tr w:rsidR="007D6403" w:rsidRPr="008458A8" w14:paraId="04DC1F16" w14:textId="77777777" w:rsidTr="00A803E8">
        <w:trPr>
          <w:trHeight w:val="423"/>
          <w:jc w:val="center"/>
        </w:trPr>
        <w:tc>
          <w:tcPr>
            <w:tcW w:w="2689" w:type="dxa"/>
            <w:vAlign w:val="center"/>
          </w:tcPr>
          <w:p w14:paraId="1E150BB2" w14:textId="77777777" w:rsidR="007D6403" w:rsidRPr="008458A8" w:rsidRDefault="007D6403" w:rsidP="007D6403">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CAMILLA FIJA PARA EXAMEN GENERA</w:t>
            </w:r>
          </w:p>
        </w:tc>
        <w:tc>
          <w:tcPr>
            <w:tcW w:w="3827" w:type="dxa"/>
            <w:vAlign w:val="center"/>
          </w:tcPr>
          <w:p w14:paraId="286E79AB" w14:textId="77777777" w:rsidR="007D6403" w:rsidRPr="008458A8" w:rsidRDefault="007D6403" w:rsidP="00EE3211">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Una (01) camilla.</w:t>
            </w:r>
          </w:p>
        </w:tc>
        <w:tc>
          <w:tcPr>
            <w:tcW w:w="1663" w:type="dxa"/>
          </w:tcPr>
          <w:p w14:paraId="313E4BF8" w14:textId="77777777" w:rsidR="007D6403" w:rsidRPr="008458A8" w:rsidRDefault="007D6403" w:rsidP="00E55C87">
            <w:pPr>
              <w:pStyle w:val="Standard"/>
              <w:spacing w:after="0" w:line="240" w:lineRule="auto"/>
              <w:jc w:val="center"/>
              <w:rPr>
                <w:rFonts w:ascii="Tahoma" w:hAnsi="Tahoma" w:cs="Tahoma"/>
                <w:b/>
                <w:sz w:val="20"/>
                <w:szCs w:val="20"/>
              </w:rPr>
            </w:pPr>
          </w:p>
        </w:tc>
        <w:tc>
          <w:tcPr>
            <w:tcW w:w="1663" w:type="dxa"/>
          </w:tcPr>
          <w:p w14:paraId="3DF5416F" w14:textId="77777777" w:rsidR="007D6403" w:rsidRPr="008458A8" w:rsidRDefault="007D6403" w:rsidP="00E55C87">
            <w:pPr>
              <w:pStyle w:val="Standard"/>
              <w:spacing w:after="0" w:line="240" w:lineRule="auto"/>
              <w:jc w:val="center"/>
              <w:rPr>
                <w:rFonts w:ascii="Tahoma" w:hAnsi="Tahoma" w:cs="Tahoma"/>
                <w:b/>
                <w:sz w:val="20"/>
                <w:szCs w:val="20"/>
              </w:rPr>
            </w:pPr>
          </w:p>
        </w:tc>
      </w:tr>
      <w:tr w:rsidR="007D6403" w:rsidRPr="008458A8" w14:paraId="1BB4BE80" w14:textId="77777777" w:rsidTr="00A803E8">
        <w:trPr>
          <w:trHeight w:val="423"/>
          <w:jc w:val="center"/>
        </w:trPr>
        <w:tc>
          <w:tcPr>
            <w:tcW w:w="2689" w:type="dxa"/>
            <w:vAlign w:val="center"/>
          </w:tcPr>
          <w:p w14:paraId="0BA147B7" w14:textId="77777777" w:rsidR="007D6403" w:rsidRPr="008458A8" w:rsidRDefault="007D6403" w:rsidP="007D6403">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ESCALERILLA DOS PELDAÑOS</w:t>
            </w:r>
          </w:p>
        </w:tc>
        <w:tc>
          <w:tcPr>
            <w:tcW w:w="3827" w:type="dxa"/>
            <w:vAlign w:val="center"/>
          </w:tcPr>
          <w:p w14:paraId="4548FE36" w14:textId="77777777" w:rsidR="007D6403" w:rsidRPr="008458A8" w:rsidRDefault="007D6403" w:rsidP="00EE3211">
            <w:pPr>
              <w:suppressAutoHyphens w:val="0"/>
              <w:autoSpaceDN/>
              <w:spacing w:after="160"/>
              <w:contextualSpacing/>
              <w:jc w:val="both"/>
              <w:textAlignment w:val="auto"/>
              <w:rPr>
                <w:rFonts w:ascii="Tahoma" w:hAnsi="Tahoma" w:cs="Tahoma"/>
                <w:sz w:val="20"/>
                <w:szCs w:val="20"/>
              </w:rPr>
            </w:pPr>
          </w:p>
        </w:tc>
        <w:tc>
          <w:tcPr>
            <w:tcW w:w="1663" w:type="dxa"/>
          </w:tcPr>
          <w:p w14:paraId="1C4D4971" w14:textId="77777777" w:rsidR="007D6403" w:rsidRPr="008458A8" w:rsidRDefault="007D6403" w:rsidP="00E55C87">
            <w:pPr>
              <w:pStyle w:val="Standard"/>
              <w:spacing w:after="0" w:line="240" w:lineRule="auto"/>
              <w:jc w:val="center"/>
              <w:rPr>
                <w:rFonts w:ascii="Tahoma" w:hAnsi="Tahoma" w:cs="Tahoma"/>
                <w:b/>
                <w:sz w:val="20"/>
                <w:szCs w:val="20"/>
              </w:rPr>
            </w:pPr>
          </w:p>
        </w:tc>
        <w:tc>
          <w:tcPr>
            <w:tcW w:w="1663" w:type="dxa"/>
          </w:tcPr>
          <w:p w14:paraId="5C073623" w14:textId="77777777" w:rsidR="007D6403" w:rsidRPr="008458A8" w:rsidRDefault="007D6403" w:rsidP="00E55C87">
            <w:pPr>
              <w:pStyle w:val="Standard"/>
              <w:spacing w:after="0" w:line="240" w:lineRule="auto"/>
              <w:jc w:val="center"/>
              <w:rPr>
                <w:rFonts w:ascii="Tahoma" w:hAnsi="Tahoma" w:cs="Tahoma"/>
                <w:b/>
                <w:sz w:val="20"/>
                <w:szCs w:val="20"/>
              </w:rPr>
            </w:pPr>
          </w:p>
        </w:tc>
      </w:tr>
      <w:tr w:rsidR="007D6403" w:rsidRPr="008458A8" w14:paraId="44DB5C70" w14:textId="77777777" w:rsidTr="00A803E8">
        <w:trPr>
          <w:trHeight w:val="423"/>
          <w:jc w:val="center"/>
        </w:trPr>
        <w:tc>
          <w:tcPr>
            <w:tcW w:w="2689" w:type="dxa"/>
            <w:vAlign w:val="center"/>
          </w:tcPr>
          <w:p w14:paraId="7FFCE98C" w14:textId="77777777" w:rsidR="007D6403" w:rsidRPr="008458A8" w:rsidRDefault="007D6403" w:rsidP="007D6403">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lastRenderedPageBreak/>
              <w:t>ZONA VESTIER:</w:t>
            </w:r>
          </w:p>
        </w:tc>
        <w:tc>
          <w:tcPr>
            <w:tcW w:w="3827" w:type="dxa"/>
            <w:vAlign w:val="center"/>
          </w:tcPr>
          <w:p w14:paraId="249890C7" w14:textId="77777777" w:rsidR="007D6403" w:rsidRPr="008458A8" w:rsidRDefault="007D6403" w:rsidP="00EE3211">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7OcmX70cm con cortina deslizable</w:t>
            </w:r>
          </w:p>
        </w:tc>
        <w:tc>
          <w:tcPr>
            <w:tcW w:w="1663" w:type="dxa"/>
          </w:tcPr>
          <w:p w14:paraId="0BF6F1F2" w14:textId="77777777" w:rsidR="007D6403" w:rsidRPr="008458A8" w:rsidRDefault="007D6403" w:rsidP="00E55C87">
            <w:pPr>
              <w:pStyle w:val="Standard"/>
              <w:spacing w:after="0" w:line="240" w:lineRule="auto"/>
              <w:jc w:val="center"/>
              <w:rPr>
                <w:rFonts w:ascii="Tahoma" w:hAnsi="Tahoma" w:cs="Tahoma"/>
                <w:b/>
                <w:sz w:val="20"/>
                <w:szCs w:val="20"/>
              </w:rPr>
            </w:pPr>
          </w:p>
        </w:tc>
        <w:tc>
          <w:tcPr>
            <w:tcW w:w="1663" w:type="dxa"/>
          </w:tcPr>
          <w:p w14:paraId="1BAC879D" w14:textId="77777777" w:rsidR="007D6403" w:rsidRPr="008458A8" w:rsidRDefault="007D6403" w:rsidP="00E55C87">
            <w:pPr>
              <w:pStyle w:val="Standard"/>
              <w:spacing w:after="0" w:line="240" w:lineRule="auto"/>
              <w:jc w:val="center"/>
              <w:rPr>
                <w:rFonts w:ascii="Tahoma" w:hAnsi="Tahoma" w:cs="Tahoma"/>
                <w:b/>
                <w:sz w:val="20"/>
                <w:szCs w:val="20"/>
              </w:rPr>
            </w:pPr>
          </w:p>
        </w:tc>
      </w:tr>
      <w:tr w:rsidR="007D6403" w:rsidRPr="008458A8" w14:paraId="2D93F14E" w14:textId="77777777" w:rsidTr="00A803E8">
        <w:trPr>
          <w:trHeight w:val="423"/>
          <w:jc w:val="center"/>
        </w:trPr>
        <w:tc>
          <w:tcPr>
            <w:tcW w:w="2689" w:type="dxa"/>
            <w:vAlign w:val="center"/>
          </w:tcPr>
          <w:p w14:paraId="2E761CB0" w14:textId="77777777" w:rsidR="007D6403" w:rsidRPr="008458A8" w:rsidRDefault="007D6403" w:rsidP="007D6403">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SILLAS INTERLOCUTORAS</w:t>
            </w:r>
          </w:p>
        </w:tc>
        <w:tc>
          <w:tcPr>
            <w:tcW w:w="3827" w:type="dxa"/>
            <w:vAlign w:val="center"/>
          </w:tcPr>
          <w:p w14:paraId="04376A47" w14:textId="77777777" w:rsidR="00A803E8" w:rsidRPr="008458A8" w:rsidRDefault="00A803E8" w:rsidP="00A803E8">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Mínimo dos (2) sillas para el consultorio forradas en material que se pueda limpiar. </w:t>
            </w:r>
          </w:p>
          <w:p w14:paraId="5CF4CD34" w14:textId="77777777" w:rsidR="007D6403" w:rsidRPr="008458A8" w:rsidRDefault="007D6403" w:rsidP="00EE3211">
            <w:pPr>
              <w:suppressAutoHyphens w:val="0"/>
              <w:autoSpaceDN/>
              <w:spacing w:after="160"/>
              <w:contextualSpacing/>
              <w:jc w:val="both"/>
              <w:textAlignment w:val="auto"/>
              <w:rPr>
                <w:rFonts w:ascii="Tahoma" w:hAnsi="Tahoma" w:cs="Tahoma"/>
                <w:sz w:val="20"/>
                <w:szCs w:val="20"/>
              </w:rPr>
            </w:pPr>
          </w:p>
        </w:tc>
        <w:tc>
          <w:tcPr>
            <w:tcW w:w="1663" w:type="dxa"/>
          </w:tcPr>
          <w:p w14:paraId="36713290" w14:textId="77777777" w:rsidR="007D6403" w:rsidRPr="008458A8" w:rsidRDefault="007D6403" w:rsidP="00E55C87">
            <w:pPr>
              <w:pStyle w:val="Standard"/>
              <w:spacing w:after="0" w:line="240" w:lineRule="auto"/>
              <w:jc w:val="center"/>
              <w:rPr>
                <w:rFonts w:ascii="Tahoma" w:hAnsi="Tahoma" w:cs="Tahoma"/>
                <w:b/>
                <w:sz w:val="20"/>
                <w:szCs w:val="20"/>
              </w:rPr>
            </w:pPr>
          </w:p>
        </w:tc>
        <w:tc>
          <w:tcPr>
            <w:tcW w:w="1663" w:type="dxa"/>
          </w:tcPr>
          <w:p w14:paraId="2FAD7CA7" w14:textId="77777777" w:rsidR="007D6403" w:rsidRPr="008458A8" w:rsidRDefault="007D6403" w:rsidP="00E55C87">
            <w:pPr>
              <w:pStyle w:val="Standard"/>
              <w:spacing w:after="0" w:line="240" w:lineRule="auto"/>
              <w:jc w:val="center"/>
              <w:rPr>
                <w:rFonts w:ascii="Tahoma" w:hAnsi="Tahoma" w:cs="Tahoma"/>
                <w:b/>
                <w:sz w:val="20"/>
                <w:szCs w:val="20"/>
              </w:rPr>
            </w:pPr>
          </w:p>
        </w:tc>
      </w:tr>
      <w:tr w:rsidR="00A803E8" w:rsidRPr="008458A8" w14:paraId="0C28CAD4" w14:textId="77777777" w:rsidTr="00A803E8">
        <w:trPr>
          <w:trHeight w:val="423"/>
          <w:jc w:val="center"/>
        </w:trPr>
        <w:tc>
          <w:tcPr>
            <w:tcW w:w="2689" w:type="dxa"/>
            <w:vAlign w:val="center"/>
          </w:tcPr>
          <w:p w14:paraId="1F9D00A0" w14:textId="77777777" w:rsidR="00A803E8" w:rsidRPr="008458A8" w:rsidRDefault="00A803E8" w:rsidP="007D6403">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BUTACA O SILLA NEUMÁTICA PARA MEDICO:</w:t>
            </w:r>
          </w:p>
        </w:tc>
        <w:tc>
          <w:tcPr>
            <w:tcW w:w="3827" w:type="dxa"/>
            <w:vAlign w:val="center"/>
          </w:tcPr>
          <w:p w14:paraId="652DB1F2" w14:textId="77777777" w:rsidR="00A803E8" w:rsidRPr="008458A8" w:rsidRDefault="00A803E8" w:rsidP="00A803E8">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Una (1) con altura graduable, tipo tornillo, estructura tubular, asiento forrado, relleno espuma alta densidad. </w:t>
            </w:r>
          </w:p>
          <w:p w14:paraId="2510771E" w14:textId="77777777" w:rsidR="00A803E8" w:rsidRPr="008458A8" w:rsidRDefault="00A803E8" w:rsidP="00A803E8">
            <w:pPr>
              <w:suppressAutoHyphens w:val="0"/>
              <w:autoSpaceDN/>
              <w:spacing w:after="160"/>
              <w:contextualSpacing/>
              <w:jc w:val="both"/>
              <w:textAlignment w:val="auto"/>
              <w:rPr>
                <w:rFonts w:ascii="Tahoma" w:hAnsi="Tahoma" w:cs="Tahoma"/>
                <w:sz w:val="20"/>
                <w:szCs w:val="20"/>
              </w:rPr>
            </w:pPr>
          </w:p>
        </w:tc>
        <w:tc>
          <w:tcPr>
            <w:tcW w:w="1663" w:type="dxa"/>
          </w:tcPr>
          <w:p w14:paraId="03B68A73" w14:textId="77777777" w:rsidR="00A803E8" w:rsidRPr="008458A8" w:rsidRDefault="00A803E8" w:rsidP="00E55C87">
            <w:pPr>
              <w:pStyle w:val="Standard"/>
              <w:spacing w:after="0" w:line="240" w:lineRule="auto"/>
              <w:jc w:val="center"/>
              <w:rPr>
                <w:rFonts w:ascii="Tahoma" w:hAnsi="Tahoma" w:cs="Tahoma"/>
                <w:b/>
                <w:sz w:val="20"/>
                <w:szCs w:val="20"/>
              </w:rPr>
            </w:pPr>
          </w:p>
        </w:tc>
        <w:tc>
          <w:tcPr>
            <w:tcW w:w="1663" w:type="dxa"/>
          </w:tcPr>
          <w:p w14:paraId="0CEA1B5F" w14:textId="77777777" w:rsidR="00A803E8" w:rsidRPr="008458A8" w:rsidRDefault="00A803E8" w:rsidP="00E55C87">
            <w:pPr>
              <w:pStyle w:val="Standard"/>
              <w:spacing w:after="0" w:line="240" w:lineRule="auto"/>
              <w:jc w:val="center"/>
              <w:rPr>
                <w:rFonts w:ascii="Tahoma" w:hAnsi="Tahoma" w:cs="Tahoma"/>
                <w:b/>
                <w:sz w:val="20"/>
                <w:szCs w:val="20"/>
              </w:rPr>
            </w:pPr>
          </w:p>
        </w:tc>
      </w:tr>
      <w:tr w:rsidR="00A803E8" w:rsidRPr="008458A8" w14:paraId="1FC7AB24" w14:textId="77777777" w:rsidTr="00A803E8">
        <w:trPr>
          <w:trHeight w:val="423"/>
          <w:jc w:val="center"/>
        </w:trPr>
        <w:tc>
          <w:tcPr>
            <w:tcW w:w="2689" w:type="dxa"/>
            <w:vAlign w:val="center"/>
          </w:tcPr>
          <w:p w14:paraId="13F9ED27" w14:textId="77777777" w:rsidR="00A803E8" w:rsidRPr="008458A8" w:rsidRDefault="00A803E8" w:rsidP="007D6403">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CANECA DESECHOS</w:t>
            </w:r>
          </w:p>
        </w:tc>
        <w:tc>
          <w:tcPr>
            <w:tcW w:w="3827" w:type="dxa"/>
            <w:vAlign w:val="center"/>
          </w:tcPr>
          <w:p w14:paraId="760BA53D" w14:textId="77777777" w:rsidR="00A803E8" w:rsidRPr="008458A8" w:rsidRDefault="00A803E8" w:rsidP="00A803E8">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Tres (3) canecas con pedal VERDE, BLANCO, ROJO, plásticas para basura.</w:t>
            </w:r>
          </w:p>
          <w:p w14:paraId="37CF1E94" w14:textId="77777777" w:rsidR="00A803E8" w:rsidRPr="008458A8" w:rsidRDefault="00A803E8" w:rsidP="00A803E8">
            <w:pPr>
              <w:suppressAutoHyphens w:val="0"/>
              <w:autoSpaceDN/>
              <w:spacing w:after="160"/>
              <w:contextualSpacing/>
              <w:jc w:val="both"/>
              <w:textAlignment w:val="auto"/>
              <w:rPr>
                <w:rFonts w:ascii="Tahoma" w:hAnsi="Tahoma" w:cs="Tahoma"/>
                <w:sz w:val="20"/>
                <w:szCs w:val="20"/>
              </w:rPr>
            </w:pPr>
          </w:p>
        </w:tc>
        <w:tc>
          <w:tcPr>
            <w:tcW w:w="1663" w:type="dxa"/>
          </w:tcPr>
          <w:p w14:paraId="1FD4F2B4" w14:textId="77777777" w:rsidR="00A803E8" w:rsidRPr="008458A8" w:rsidRDefault="00A803E8" w:rsidP="00E55C87">
            <w:pPr>
              <w:pStyle w:val="Standard"/>
              <w:spacing w:after="0" w:line="240" w:lineRule="auto"/>
              <w:jc w:val="center"/>
              <w:rPr>
                <w:rFonts w:ascii="Tahoma" w:hAnsi="Tahoma" w:cs="Tahoma"/>
                <w:b/>
                <w:sz w:val="20"/>
                <w:szCs w:val="20"/>
              </w:rPr>
            </w:pPr>
          </w:p>
        </w:tc>
        <w:tc>
          <w:tcPr>
            <w:tcW w:w="1663" w:type="dxa"/>
          </w:tcPr>
          <w:p w14:paraId="476F9C30" w14:textId="77777777" w:rsidR="00A803E8" w:rsidRPr="008458A8" w:rsidRDefault="00A803E8" w:rsidP="00E55C87">
            <w:pPr>
              <w:pStyle w:val="Standard"/>
              <w:spacing w:after="0" w:line="240" w:lineRule="auto"/>
              <w:jc w:val="center"/>
              <w:rPr>
                <w:rFonts w:ascii="Tahoma" w:hAnsi="Tahoma" w:cs="Tahoma"/>
                <w:b/>
                <w:sz w:val="20"/>
                <w:szCs w:val="20"/>
              </w:rPr>
            </w:pPr>
          </w:p>
        </w:tc>
      </w:tr>
      <w:tr w:rsidR="00A803E8" w:rsidRPr="008458A8" w14:paraId="06D63750" w14:textId="77777777" w:rsidTr="00A803E8">
        <w:trPr>
          <w:trHeight w:val="423"/>
          <w:jc w:val="center"/>
        </w:trPr>
        <w:tc>
          <w:tcPr>
            <w:tcW w:w="2689" w:type="dxa"/>
            <w:vAlign w:val="center"/>
          </w:tcPr>
          <w:p w14:paraId="49FD456A" w14:textId="77777777" w:rsidR="006B5BA2" w:rsidRPr="008458A8" w:rsidRDefault="006B5BA2" w:rsidP="006B5BA2">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UN (1) EQUIPO PARA EXAMEN DE ÓRGANOS DE LOS SENTIDOS MANUAL. </w:t>
            </w:r>
          </w:p>
          <w:p w14:paraId="145CDC56" w14:textId="77777777" w:rsidR="00A803E8" w:rsidRPr="008458A8" w:rsidRDefault="00A803E8" w:rsidP="007D6403">
            <w:pPr>
              <w:suppressAutoHyphens w:val="0"/>
              <w:autoSpaceDN/>
              <w:spacing w:after="160"/>
              <w:contextualSpacing/>
              <w:jc w:val="both"/>
              <w:textAlignment w:val="auto"/>
              <w:rPr>
                <w:rFonts w:ascii="Tahoma" w:hAnsi="Tahoma" w:cs="Tahoma"/>
                <w:sz w:val="20"/>
                <w:szCs w:val="20"/>
              </w:rPr>
            </w:pPr>
          </w:p>
        </w:tc>
        <w:tc>
          <w:tcPr>
            <w:tcW w:w="3827" w:type="dxa"/>
            <w:vAlign w:val="center"/>
          </w:tcPr>
          <w:p w14:paraId="497D8723" w14:textId="77777777" w:rsidR="006B5BA2" w:rsidRPr="008458A8" w:rsidRDefault="006B5BA2" w:rsidP="006B5BA2">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Ligero y compacto.</w:t>
            </w:r>
          </w:p>
          <w:p w14:paraId="6FB636E2" w14:textId="77777777" w:rsidR="006B5BA2" w:rsidRPr="008458A8" w:rsidRDefault="006B5BA2" w:rsidP="006B5BA2">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Iluminación halógena o LED.</w:t>
            </w:r>
          </w:p>
          <w:p w14:paraId="3C646EE4" w14:textId="77777777" w:rsidR="006B5BA2" w:rsidRPr="008458A8" w:rsidRDefault="006B5BA2" w:rsidP="006B5BA2">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Óptica hermética que mantiene el instrumento limpio y sin polvo.</w:t>
            </w:r>
          </w:p>
          <w:p w14:paraId="73FF0527" w14:textId="77777777" w:rsidR="006B5BA2" w:rsidRPr="008458A8" w:rsidRDefault="006B5BA2" w:rsidP="006B5BA2">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Oftalmoscopio de luz halógena o LED.</w:t>
            </w:r>
          </w:p>
          <w:p w14:paraId="1975B1B1" w14:textId="77777777" w:rsidR="006B5BA2" w:rsidRPr="008458A8" w:rsidRDefault="006B5BA2" w:rsidP="006B5BA2">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Otoscopio luz halógena o LED.</w:t>
            </w:r>
          </w:p>
          <w:p w14:paraId="532E84FA" w14:textId="77777777" w:rsidR="006B5BA2" w:rsidRPr="008458A8" w:rsidRDefault="006B5BA2" w:rsidP="006B5BA2">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Mangos metálicos (dos) utiliza baterías alcalinas tipo AA.</w:t>
            </w:r>
          </w:p>
          <w:p w14:paraId="3AB05512" w14:textId="77777777" w:rsidR="00A803E8" w:rsidRPr="008458A8" w:rsidRDefault="006B5BA2" w:rsidP="006B5BA2">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 xml:space="preserve">      </w:t>
            </w:r>
            <w:proofErr w:type="spellStart"/>
            <w:r w:rsidRPr="008458A8">
              <w:rPr>
                <w:rFonts w:ascii="Tahoma" w:hAnsi="Tahoma" w:cs="Tahoma"/>
                <w:sz w:val="20"/>
                <w:szCs w:val="20"/>
              </w:rPr>
              <w:t>Estuchera</w:t>
            </w:r>
            <w:proofErr w:type="spellEnd"/>
            <w:r w:rsidRPr="008458A8">
              <w:rPr>
                <w:rFonts w:ascii="Tahoma" w:hAnsi="Tahoma" w:cs="Tahoma"/>
                <w:sz w:val="20"/>
                <w:szCs w:val="20"/>
              </w:rPr>
              <w:t xml:space="preserve"> suave</w:t>
            </w:r>
          </w:p>
        </w:tc>
        <w:tc>
          <w:tcPr>
            <w:tcW w:w="1663" w:type="dxa"/>
          </w:tcPr>
          <w:p w14:paraId="19BC5CBF" w14:textId="77777777" w:rsidR="00A803E8" w:rsidRPr="008458A8" w:rsidRDefault="00A803E8" w:rsidP="00E55C87">
            <w:pPr>
              <w:pStyle w:val="Standard"/>
              <w:spacing w:after="0" w:line="240" w:lineRule="auto"/>
              <w:jc w:val="center"/>
              <w:rPr>
                <w:rFonts w:ascii="Tahoma" w:hAnsi="Tahoma" w:cs="Tahoma"/>
                <w:b/>
                <w:sz w:val="20"/>
                <w:szCs w:val="20"/>
              </w:rPr>
            </w:pPr>
          </w:p>
        </w:tc>
        <w:tc>
          <w:tcPr>
            <w:tcW w:w="1663" w:type="dxa"/>
          </w:tcPr>
          <w:p w14:paraId="6A3ED09E" w14:textId="77777777" w:rsidR="00A803E8" w:rsidRPr="008458A8" w:rsidRDefault="00A803E8" w:rsidP="00E55C87">
            <w:pPr>
              <w:pStyle w:val="Standard"/>
              <w:spacing w:after="0" w:line="240" w:lineRule="auto"/>
              <w:jc w:val="center"/>
              <w:rPr>
                <w:rFonts w:ascii="Tahoma" w:hAnsi="Tahoma" w:cs="Tahoma"/>
                <w:b/>
                <w:sz w:val="20"/>
                <w:szCs w:val="20"/>
              </w:rPr>
            </w:pPr>
          </w:p>
        </w:tc>
      </w:tr>
      <w:tr w:rsidR="006B5BA2" w:rsidRPr="008458A8" w14:paraId="5392887C" w14:textId="77777777" w:rsidTr="00A803E8">
        <w:trPr>
          <w:trHeight w:val="423"/>
          <w:jc w:val="center"/>
        </w:trPr>
        <w:tc>
          <w:tcPr>
            <w:tcW w:w="2689" w:type="dxa"/>
            <w:vAlign w:val="center"/>
          </w:tcPr>
          <w:p w14:paraId="6314997B" w14:textId="77777777" w:rsidR="006B5BA2" w:rsidRPr="008458A8" w:rsidRDefault="006B5BA2" w:rsidP="006B5BA2">
            <w:pPr>
              <w:spacing w:after="0" w:line="240" w:lineRule="auto"/>
              <w:jc w:val="center"/>
              <w:rPr>
                <w:rFonts w:ascii="Tahoma" w:hAnsi="Tahoma" w:cs="Tahoma"/>
                <w:sz w:val="20"/>
                <w:szCs w:val="20"/>
              </w:rPr>
            </w:pPr>
            <w:r w:rsidRPr="008458A8">
              <w:rPr>
                <w:rFonts w:ascii="Tahoma" w:hAnsi="Tahoma" w:cs="Tahoma"/>
                <w:sz w:val="20"/>
                <w:szCs w:val="20"/>
              </w:rPr>
              <w:t>UN (1) FONENDOSCOPIO PEDIÁTRICO.</w:t>
            </w:r>
          </w:p>
        </w:tc>
        <w:tc>
          <w:tcPr>
            <w:tcW w:w="3827" w:type="dxa"/>
            <w:vAlign w:val="center"/>
          </w:tcPr>
          <w:p w14:paraId="2850DDF9" w14:textId="77777777" w:rsidR="006B5BA2" w:rsidRPr="008458A8" w:rsidRDefault="006B5BA2" w:rsidP="006B5BA2">
            <w:pPr>
              <w:pStyle w:val="Prrafodelista"/>
              <w:numPr>
                <w:ilvl w:val="0"/>
                <w:numId w:val="1"/>
              </w:numPr>
              <w:rPr>
                <w:rFonts w:ascii="Tahoma" w:eastAsia="SimSun" w:hAnsi="Tahoma" w:cs="Tahoma"/>
                <w:sz w:val="20"/>
                <w:szCs w:val="20"/>
                <w:lang w:val="es-CO" w:eastAsia="en-US"/>
              </w:rPr>
            </w:pPr>
            <w:r w:rsidRPr="008458A8">
              <w:rPr>
                <w:rFonts w:ascii="Tahoma" w:eastAsia="SimSun" w:hAnsi="Tahoma" w:cs="Tahoma"/>
                <w:sz w:val="20"/>
                <w:szCs w:val="20"/>
                <w:lang w:val="es-CO" w:eastAsia="en-US"/>
              </w:rPr>
              <w:t>Pieza torácica de doble cara con un diafragma pequeño de 3,3 cm (Para pacientes lactantes).</w:t>
            </w:r>
          </w:p>
          <w:p w14:paraId="41606E93"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Diafragma de doble frecuencia en ambos lados de la campana.</w:t>
            </w:r>
          </w:p>
          <w:p w14:paraId="2B7EE46E" w14:textId="77777777" w:rsidR="006B5BA2" w:rsidRPr="008458A8" w:rsidRDefault="006B5BA2" w:rsidP="006B5BA2">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Diafragma flotante y campana abierta.</w:t>
            </w:r>
          </w:p>
          <w:p w14:paraId="3E0E206F" w14:textId="77777777" w:rsidR="006B5BA2" w:rsidRPr="008458A8" w:rsidRDefault="006B5BA2" w:rsidP="006B5BA2">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Olivas de sellado suave (sellado acústico y un ajuste cómodo).</w:t>
            </w:r>
          </w:p>
          <w:p w14:paraId="3EFF1F50" w14:textId="77777777" w:rsidR="006B5BA2" w:rsidRPr="008458A8" w:rsidRDefault="006B5BA2" w:rsidP="006B5BA2">
            <w:pPr>
              <w:pStyle w:val="Prrafodelista"/>
              <w:numPr>
                <w:ilvl w:val="0"/>
                <w:numId w:val="1"/>
              </w:numPr>
              <w:rPr>
                <w:rFonts w:ascii="Tahoma" w:eastAsia="SimSun" w:hAnsi="Tahoma" w:cs="Tahoma"/>
                <w:sz w:val="20"/>
                <w:szCs w:val="20"/>
                <w:lang w:val="es-CO" w:eastAsia="en-US"/>
              </w:rPr>
            </w:pPr>
            <w:r w:rsidRPr="008458A8">
              <w:rPr>
                <w:rFonts w:ascii="Tahoma" w:eastAsia="SimSun" w:hAnsi="Tahoma" w:cs="Tahoma"/>
                <w:sz w:val="20"/>
                <w:szCs w:val="20"/>
                <w:lang w:val="es-CO" w:eastAsia="en-US"/>
              </w:rPr>
              <w:lastRenderedPageBreak/>
              <w:t xml:space="preserve">Auriculares de fácil ajuste y comodidad individuales. </w:t>
            </w:r>
          </w:p>
          <w:p w14:paraId="5C61037F" w14:textId="77777777" w:rsidR="006B5BA2" w:rsidRPr="008458A8" w:rsidRDefault="006B5BA2" w:rsidP="006B5BA2">
            <w:pPr>
              <w:pStyle w:val="Prrafodelista"/>
              <w:numPr>
                <w:ilvl w:val="0"/>
                <w:numId w:val="1"/>
              </w:numPr>
              <w:rPr>
                <w:rFonts w:ascii="Tahoma" w:eastAsia="SimSun" w:hAnsi="Tahoma" w:cs="Tahoma"/>
                <w:sz w:val="20"/>
                <w:szCs w:val="20"/>
                <w:lang w:val="es-CO" w:eastAsia="en-US"/>
              </w:rPr>
            </w:pPr>
            <w:r w:rsidRPr="008458A8">
              <w:rPr>
                <w:rFonts w:ascii="Tahoma" w:eastAsia="SimSun" w:hAnsi="Tahoma" w:cs="Tahoma"/>
                <w:sz w:val="20"/>
                <w:szCs w:val="20"/>
              </w:rPr>
              <w:t>Tubos auditivos en ángulo que se alineen con los canales auditivos.</w:t>
            </w:r>
          </w:p>
        </w:tc>
        <w:tc>
          <w:tcPr>
            <w:tcW w:w="1663" w:type="dxa"/>
          </w:tcPr>
          <w:p w14:paraId="10D00B43" w14:textId="77777777" w:rsidR="006B5BA2" w:rsidRPr="008458A8" w:rsidRDefault="006B5BA2" w:rsidP="006B5BA2">
            <w:pPr>
              <w:pStyle w:val="Standard"/>
              <w:spacing w:after="0" w:line="240" w:lineRule="auto"/>
              <w:jc w:val="center"/>
              <w:rPr>
                <w:rFonts w:ascii="Tahoma" w:hAnsi="Tahoma" w:cs="Tahoma"/>
                <w:b/>
                <w:sz w:val="20"/>
                <w:szCs w:val="20"/>
              </w:rPr>
            </w:pPr>
          </w:p>
        </w:tc>
        <w:tc>
          <w:tcPr>
            <w:tcW w:w="1663" w:type="dxa"/>
          </w:tcPr>
          <w:p w14:paraId="184CC0F0" w14:textId="77777777" w:rsidR="006B5BA2" w:rsidRPr="008458A8" w:rsidRDefault="006B5BA2" w:rsidP="006B5BA2">
            <w:pPr>
              <w:pStyle w:val="Standard"/>
              <w:spacing w:after="0" w:line="240" w:lineRule="auto"/>
              <w:jc w:val="center"/>
              <w:rPr>
                <w:rFonts w:ascii="Tahoma" w:hAnsi="Tahoma" w:cs="Tahoma"/>
                <w:b/>
                <w:sz w:val="20"/>
                <w:szCs w:val="20"/>
              </w:rPr>
            </w:pPr>
          </w:p>
        </w:tc>
      </w:tr>
      <w:tr w:rsidR="006B5BA2" w:rsidRPr="008458A8" w14:paraId="1830FF91" w14:textId="77777777" w:rsidTr="00A803E8">
        <w:trPr>
          <w:trHeight w:val="423"/>
          <w:jc w:val="center"/>
        </w:trPr>
        <w:tc>
          <w:tcPr>
            <w:tcW w:w="2689" w:type="dxa"/>
            <w:vAlign w:val="center"/>
          </w:tcPr>
          <w:p w14:paraId="378AD9F5" w14:textId="77777777" w:rsidR="006B5BA2" w:rsidRPr="008458A8" w:rsidRDefault="006B5BA2" w:rsidP="006B5BA2">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UN (1) FONENDOSCOPIO PARA ADULTO. </w:t>
            </w:r>
          </w:p>
          <w:p w14:paraId="64D86ED5" w14:textId="77777777" w:rsidR="006B5BA2" w:rsidRPr="008458A8" w:rsidRDefault="006B5BA2" w:rsidP="006B5BA2">
            <w:pPr>
              <w:spacing w:after="0" w:line="240" w:lineRule="auto"/>
              <w:jc w:val="center"/>
              <w:rPr>
                <w:rFonts w:ascii="Tahoma" w:hAnsi="Tahoma" w:cs="Tahoma"/>
                <w:sz w:val="20"/>
                <w:szCs w:val="20"/>
              </w:rPr>
            </w:pPr>
          </w:p>
        </w:tc>
        <w:tc>
          <w:tcPr>
            <w:tcW w:w="3827" w:type="dxa"/>
            <w:vAlign w:val="center"/>
          </w:tcPr>
          <w:p w14:paraId="5E20D19F"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hAnsi="Tahoma" w:cs="Tahoma"/>
                <w:sz w:val="20"/>
                <w:szCs w:val="20"/>
              </w:rPr>
            </w:pPr>
            <w:r w:rsidRPr="008458A8">
              <w:rPr>
                <w:rFonts w:ascii="Tahoma" w:eastAsia="SimSun" w:hAnsi="Tahoma" w:cs="Tahoma"/>
                <w:sz w:val="20"/>
                <w:szCs w:val="20"/>
                <w:lang w:val="es-CO" w:eastAsia="en-US"/>
              </w:rPr>
              <w:t>Pieza torácica de doble cara con un diafragma para adultos 4,3 cm.</w:t>
            </w:r>
          </w:p>
          <w:p w14:paraId="2C169E59"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Diafragma de doble frecuencia en ambos lados de la campana.</w:t>
            </w:r>
          </w:p>
          <w:p w14:paraId="7AC59126" w14:textId="77777777" w:rsidR="006B5BA2" w:rsidRPr="008458A8" w:rsidRDefault="006B5BA2" w:rsidP="006B5BA2">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Diafragma flotante y campana abierta.</w:t>
            </w:r>
          </w:p>
          <w:p w14:paraId="085E5053" w14:textId="77777777" w:rsidR="006B5BA2" w:rsidRPr="008458A8" w:rsidRDefault="006B5BA2" w:rsidP="006B5BA2">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Olivas de sellado suave (sellado acústico y un ajuste cómodo).</w:t>
            </w:r>
          </w:p>
          <w:p w14:paraId="253C3AD3" w14:textId="77777777" w:rsidR="006B5BA2" w:rsidRPr="008458A8" w:rsidRDefault="006B5BA2" w:rsidP="006B5BA2">
            <w:pPr>
              <w:pStyle w:val="Prrafodelista"/>
              <w:numPr>
                <w:ilvl w:val="0"/>
                <w:numId w:val="1"/>
              </w:numPr>
              <w:rPr>
                <w:rFonts w:ascii="Tahoma" w:eastAsia="SimSun" w:hAnsi="Tahoma" w:cs="Tahoma"/>
                <w:sz w:val="20"/>
                <w:szCs w:val="20"/>
                <w:lang w:val="es-CO" w:eastAsia="en-US"/>
              </w:rPr>
            </w:pPr>
            <w:r w:rsidRPr="008458A8">
              <w:rPr>
                <w:rFonts w:ascii="Tahoma" w:eastAsia="SimSun" w:hAnsi="Tahoma" w:cs="Tahoma"/>
                <w:sz w:val="20"/>
                <w:szCs w:val="20"/>
                <w:lang w:val="es-CO" w:eastAsia="en-US"/>
              </w:rPr>
              <w:t xml:space="preserve">Auriculares de fácil ajuste y comodidad individuales. </w:t>
            </w:r>
          </w:p>
          <w:p w14:paraId="12A96CBF" w14:textId="77777777" w:rsidR="006B5BA2" w:rsidRPr="008458A8" w:rsidRDefault="006B5BA2" w:rsidP="006B5BA2">
            <w:pPr>
              <w:pStyle w:val="Prrafodelista"/>
              <w:numPr>
                <w:ilvl w:val="0"/>
                <w:numId w:val="1"/>
              </w:numPr>
              <w:rPr>
                <w:rFonts w:ascii="Tahoma" w:eastAsia="SimSun" w:hAnsi="Tahoma" w:cs="Tahoma"/>
                <w:sz w:val="20"/>
                <w:szCs w:val="20"/>
                <w:lang w:val="es-CO" w:eastAsia="en-US"/>
              </w:rPr>
            </w:pPr>
            <w:r w:rsidRPr="008458A8">
              <w:rPr>
                <w:rFonts w:ascii="Tahoma" w:eastAsia="SimSun" w:hAnsi="Tahoma" w:cs="Tahoma"/>
                <w:sz w:val="20"/>
                <w:szCs w:val="20"/>
                <w:lang w:val="es-CO" w:eastAsia="en-US"/>
              </w:rPr>
              <w:t>Tubos auditivos en ángulo que se alineen con los canales auditivos</w:t>
            </w:r>
          </w:p>
        </w:tc>
        <w:tc>
          <w:tcPr>
            <w:tcW w:w="1663" w:type="dxa"/>
          </w:tcPr>
          <w:p w14:paraId="08BDA8CB" w14:textId="77777777" w:rsidR="006B5BA2" w:rsidRPr="008458A8" w:rsidRDefault="006B5BA2" w:rsidP="006B5BA2">
            <w:pPr>
              <w:pStyle w:val="Standard"/>
              <w:spacing w:after="0" w:line="240" w:lineRule="auto"/>
              <w:jc w:val="center"/>
              <w:rPr>
                <w:rFonts w:ascii="Tahoma" w:hAnsi="Tahoma" w:cs="Tahoma"/>
                <w:b/>
                <w:sz w:val="20"/>
                <w:szCs w:val="20"/>
              </w:rPr>
            </w:pPr>
          </w:p>
        </w:tc>
        <w:tc>
          <w:tcPr>
            <w:tcW w:w="1663" w:type="dxa"/>
          </w:tcPr>
          <w:p w14:paraId="6F011935" w14:textId="77777777" w:rsidR="006B5BA2" w:rsidRPr="008458A8" w:rsidRDefault="006B5BA2" w:rsidP="006B5BA2">
            <w:pPr>
              <w:pStyle w:val="Standard"/>
              <w:spacing w:after="0" w:line="240" w:lineRule="auto"/>
              <w:jc w:val="center"/>
              <w:rPr>
                <w:rFonts w:ascii="Tahoma" w:hAnsi="Tahoma" w:cs="Tahoma"/>
                <w:b/>
                <w:sz w:val="20"/>
                <w:szCs w:val="20"/>
              </w:rPr>
            </w:pPr>
          </w:p>
        </w:tc>
      </w:tr>
      <w:tr w:rsidR="006B5BA2" w:rsidRPr="008458A8" w14:paraId="43766096" w14:textId="77777777" w:rsidTr="00A803E8">
        <w:trPr>
          <w:trHeight w:val="423"/>
          <w:jc w:val="center"/>
        </w:trPr>
        <w:tc>
          <w:tcPr>
            <w:tcW w:w="2689" w:type="dxa"/>
            <w:vAlign w:val="center"/>
          </w:tcPr>
          <w:p w14:paraId="2AC91426" w14:textId="77777777" w:rsidR="006B5BA2" w:rsidRPr="008458A8" w:rsidRDefault="006B5BA2" w:rsidP="006B5BA2">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 (1) TERMÓMETRO DIGITAL</w:t>
            </w:r>
          </w:p>
        </w:tc>
        <w:tc>
          <w:tcPr>
            <w:tcW w:w="3827" w:type="dxa"/>
            <w:vAlign w:val="center"/>
          </w:tcPr>
          <w:p w14:paraId="7F16D1AA"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Toma de temperatura corporal por método oral o axilar.</w:t>
            </w:r>
          </w:p>
          <w:p w14:paraId="29765B20"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Fácil y rápida lectura.</w:t>
            </w:r>
          </w:p>
          <w:p w14:paraId="3C92918C"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Resistente al agua y a prueba de mordidas.</w:t>
            </w:r>
          </w:p>
          <w:p w14:paraId="5DE6872B"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Libre de Mercurio.</w:t>
            </w:r>
          </w:p>
          <w:p w14:paraId="6FDC5841"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De punta flexible.</w:t>
            </w:r>
          </w:p>
        </w:tc>
        <w:tc>
          <w:tcPr>
            <w:tcW w:w="1663" w:type="dxa"/>
          </w:tcPr>
          <w:p w14:paraId="7332BB6F" w14:textId="77777777" w:rsidR="006B5BA2" w:rsidRPr="008458A8" w:rsidRDefault="006B5BA2" w:rsidP="006B5BA2">
            <w:pPr>
              <w:pStyle w:val="Standard"/>
              <w:spacing w:after="0" w:line="240" w:lineRule="auto"/>
              <w:jc w:val="center"/>
              <w:rPr>
                <w:rFonts w:ascii="Tahoma" w:hAnsi="Tahoma" w:cs="Tahoma"/>
                <w:b/>
                <w:sz w:val="20"/>
                <w:szCs w:val="20"/>
              </w:rPr>
            </w:pPr>
          </w:p>
        </w:tc>
        <w:tc>
          <w:tcPr>
            <w:tcW w:w="1663" w:type="dxa"/>
          </w:tcPr>
          <w:p w14:paraId="7C4D7B0B" w14:textId="77777777" w:rsidR="006B5BA2" w:rsidRPr="008458A8" w:rsidRDefault="006B5BA2" w:rsidP="006B5BA2">
            <w:pPr>
              <w:pStyle w:val="Standard"/>
              <w:spacing w:after="0" w:line="240" w:lineRule="auto"/>
              <w:jc w:val="center"/>
              <w:rPr>
                <w:rFonts w:ascii="Tahoma" w:hAnsi="Tahoma" w:cs="Tahoma"/>
                <w:b/>
                <w:sz w:val="20"/>
                <w:szCs w:val="20"/>
              </w:rPr>
            </w:pPr>
          </w:p>
        </w:tc>
      </w:tr>
      <w:tr w:rsidR="006B5BA2" w:rsidRPr="008458A8" w14:paraId="2ECB84A4" w14:textId="77777777" w:rsidTr="00A803E8">
        <w:trPr>
          <w:trHeight w:val="423"/>
          <w:jc w:val="center"/>
        </w:trPr>
        <w:tc>
          <w:tcPr>
            <w:tcW w:w="2689" w:type="dxa"/>
            <w:vAlign w:val="center"/>
          </w:tcPr>
          <w:p w14:paraId="2F64439E" w14:textId="77777777" w:rsidR="006B5BA2" w:rsidRPr="008458A8" w:rsidRDefault="006B5BA2" w:rsidP="006B5BA2">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 (1) TENSIÓMETRO MANUAL CON BRAZALETE, UNO PEDIÁTRICO Y UNO PARA ADULTO.</w:t>
            </w:r>
          </w:p>
        </w:tc>
        <w:tc>
          <w:tcPr>
            <w:tcW w:w="3827" w:type="dxa"/>
            <w:vAlign w:val="center"/>
          </w:tcPr>
          <w:p w14:paraId="3482D82B"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 xml:space="preserve">Exactitud +/- 3 </w:t>
            </w:r>
            <w:proofErr w:type="spellStart"/>
            <w:r w:rsidRPr="008458A8">
              <w:rPr>
                <w:rFonts w:ascii="Tahoma" w:eastAsia="SimSun" w:hAnsi="Tahoma" w:cs="Tahoma"/>
                <w:sz w:val="20"/>
                <w:szCs w:val="20"/>
                <w:lang w:val="es-CO" w:eastAsia="en-US"/>
              </w:rPr>
              <w:t>mmHg</w:t>
            </w:r>
            <w:proofErr w:type="spellEnd"/>
          </w:p>
          <w:p w14:paraId="1AABC64F"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Soporta una caída y resistencia a golpes.</w:t>
            </w:r>
          </w:p>
          <w:p w14:paraId="4AE392A0"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 xml:space="preserve">Medición de manómetro de 0 a 300 </w:t>
            </w:r>
            <w:proofErr w:type="spellStart"/>
            <w:r w:rsidRPr="008458A8">
              <w:rPr>
                <w:rFonts w:ascii="Tahoma" w:eastAsia="SimSun" w:hAnsi="Tahoma" w:cs="Tahoma"/>
                <w:sz w:val="20"/>
                <w:szCs w:val="20"/>
                <w:lang w:val="es-CO" w:eastAsia="en-US"/>
              </w:rPr>
              <w:t>mmhg</w:t>
            </w:r>
            <w:proofErr w:type="spellEnd"/>
            <w:r w:rsidRPr="008458A8">
              <w:rPr>
                <w:rFonts w:ascii="Tahoma" w:eastAsia="SimSun" w:hAnsi="Tahoma" w:cs="Tahoma"/>
                <w:sz w:val="20"/>
                <w:szCs w:val="20"/>
                <w:lang w:val="es-CO" w:eastAsia="en-US"/>
              </w:rPr>
              <w:t>.</w:t>
            </w:r>
          </w:p>
          <w:p w14:paraId="177CDA5F"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libre de mercurio y látex</w:t>
            </w:r>
          </w:p>
          <w:p w14:paraId="2BD2249D"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Con perilla de insuflación y con sistema de desinflado.</w:t>
            </w:r>
          </w:p>
        </w:tc>
        <w:tc>
          <w:tcPr>
            <w:tcW w:w="1663" w:type="dxa"/>
          </w:tcPr>
          <w:p w14:paraId="37D3540E" w14:textId="77777777" w:rsidR="006B5BA2" w:rsidRPr="008458A8" w:rsidRDefault="006B5BA2" w:rsidP="006B5BA2">
            <w:pPr>
              <w:pStyle w:val="Standard"/>
              <w:spacing w:after="0" w:line="240" w:lineRule="auto"/>
              <w:jc w:val="center"/>
              <w:rPr>
                <w:rFonts w:ascii="Tahoma" w:hAnsi="Tahoma" w:cs="Tahoma"/>
                <w:b/>
                <w:sz w:val="20"/>
                <w:szCs w:val="20"/>
              </w:rPr>
            </w:pPr>
          </w:p>
        </w:tc>
        <w:tc>
          <w:tcPr>
            <w:tcW w:w="1663" w:type="dxa"/>
          </w:tcPr>
          <w:p w14:paraId="414C7FB1" w14:textId="77777777" w:rsidR="006B5BA2" w:rsidRPr="008458A8" w:rsidRDefault="006B5BA2" w:rsidP="006B5BA2">
            <w:pPr>
              <w:pStyle w:val="Standard"/>
              <w:spacing w:after="0" w:line="240" w:lineRule="auto"/>
              <w:jc w:val="center"/>
              <w:rPr>
                <w:rFonts w:ascii="Tahoma" w:hAnsi="Tahoma" w:cs="Tahoma"/>
                <w:b/>
                <w:sz w:val="20"/>
                <w:szCs w:val="20"/>
              </w:rPr>
            </w:pPr>
          </w:p>
        </w:tc>
      </w:tr>
      <w:tr w:rsidR="006B5BA2" w:rsidRPr="008458A8" w14:paraId="2B6E655F" w14:textId="77777777" w:rsidTr="00A803E8">
        <w:trPr>
          <w:trHeight w:val="423"/>
          <w:jc w:val="center"/>
        </w:trPr>
        <w:tc>
          <w:tcPr>
            <w:tcW w:w="2689" w:type="dxa"/>
            <w:vAlign w:val="center"/>
          </w:tcPr>
          <w:p w14:paraId="50AC4B2A" w14:textId="77777777" w:rsidR="006B5BA2" w:rsidRPr="008458A8" w:rsidRDefault="006B5BA2" w:rsidP="006B5BA2">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OXÍMETRO.</w:t>
            </w:r>
          </w:p>
        </w:tc>
        <w:tc>
          <w:tcPr>
            <w:tcW w:w="3827" w:type="dxa"/>
            <w:vAlign w:val="center"/>
          </w:tcPr>
          <w:p w14:paraId="7CCC5DF3"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Oxímetro de Pulso Portátil.</w:t>
            </w:r>
          </w:p>
          <w:p w14:paraId="473D2F5C"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Pulso oxímetro (SpO2) adulto, pediátrico y Neonatal.</w:t>
            </w:r>
          </w:p>
          <w:p w14:paraId="114EAE79"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proofErr w:type="spellStart"/>
            <w:r w:rsidRPr="008458A8">
              <w:rPr>
                <w:rFonts w:ascii="Tahoma" w:eastAsia="SimSun" w:hAnsi="Tahoma" w:cs="Tahoma"/>
                <w:sz w:val="20"/>
                <w:szCs w:val="20"/>
                <w:lang w:val="es-CO" w:eastAsia="en-US"/>
              </w:rPr>
              <w:t>Display</w:t>
            </w:r>
            <w:proofErr w:type="spellEnd"/>
            <w:r w:rsidRPr="008458A8">
              <w:rPr>
                <w:rFonts w:ascii="Tahoma" w:eastAsia="SimSun" w:hAnsi="Tahoma" w:cs="Tahoma"/>
                <w:sz w:val="20"/>
                <w:szCs w:val="20"/>
                <w:lang w:val="es-CO" w:eastAsia="en-US"/>
              </w:rPr>
              <w:t xml:space="preserve"> numérico.</w:t>
            </w:r>
          </w:p>
          <w:p w14:paraId="12880777"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lastRenderedPageBreak/>
              <w:t xml:space="preserve">Visualización onda </w:t>
            </w:r>
            <w:proofErr w:type="spellStart"/>
            <w:r w:rsidRPr="008458A8">
              <w:rPr>
                <w:rFonts w:ascii="Tahoma" w:eastAsia="SimSun" w:hAnsi="Tahoma" w:cs="Tahoma"/>
                <w:sz w:val="20"/>
                <w:szCs w:val="20"/>
                <w:lang w:val="es-CO" w:eastAsia="en-US"/>
              </w:rPr>
              <w:t>pletismográfica</w:t>
            </w:r>
            <w:proofErr w:type="spellEnd"/>
            <w:r w:rsidRPr="008458A8">
              <w:rPr>
                <w:rFonts w:ascii="Tahoma" w:eastAsia="SimSun" w:hAnsi="Tahoma" w:cs="Tahoma"/>
                <w:sz w:val="20"/>
                <w:szCs w:val="20"/>
                <w:lang w:val="es-CO" w:eastAsia="en-US"/>
              </w:rPr>
              <w:t xml:space="preserve"> de SpO2.</w:t>
            </w:r>
          </w:p>
          <w:p w14:paraId="079319DB"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Rango de medida: SpO2: 0-100% / PR: 30 254 BPM</w:t>
            </w:r>
          </w:p>
          <w:p w14:paraId="31538DD2"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Rango de pulso:</w:t>
            </w:r>
          </w:p>
          <w:p w14:paraId="6D749205"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Adulto – pediátrico - Neonatos: ±3digitos</w:t>
            </w:r>
          </w:p>
          <w:p w14:paraId="2C12B6C4"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Con estuche protector.</w:t>
            </w:r>
          </w:p>
        </w:tc>
        <w:tc>
          <w:tcPr>
            <w:tcW w:w="1663" w:type="dxa"/>
          </w:tcPr>
          <w:p w14:paraId="64FA34DF" w14:textId="77777777" w:rsidR="006B5BA2" w:rsidRPr="008458A8" w:rsidRDefault="006B5BA2" w:rsidP="006B5BA2">
            <w:pPr>
              <w:pStyle w:val="Standard"/>
              <w:spacing w:after="0" w:line="240" w:lineRule="auto"/>
              <w:jc w:val="center"/>
              <w:rPr>
                <w:rFonts w:ascii="Tahoma" w:hAnsi="Tahoma" w:cs="Tahoma"/>
                <w:b/>
                <w:sz w:val="20"/>
                <w:szCs w:val="20"/>
              </w:rPr>
            </w:pPr>
          </w:p>
        </w:tc>
        <w:tc>
          <w:tcPr>
            <w:tcW w:w="1663" w:type="dxa"/>
          </w:tcPr>
          <w:p w14:paraId="6DCB4DA3" w14:textId="77777777" w:rsidR="006B5BA2" w:rsidRPr="008458A8" w:rsidRDefault="006B5BA2" w:rsidP="006B5BA2">
            <w:pPr>
              <w:pStyle w:val="Standard"/>
              <w:spacing w:after="0" w:line="240" w:lineRule="auto"/>
              <w:jc w:val="center"/>
              <w:rPr>
                <w:rFonts w:ascii="Tahoma" w:hAnsi="Tahoma" w:cs="Tahoma"/>
                <w:b/>
                <w:sz w:val="20"/>
                <w:szCs w:val="20"/>
              </w:rPr>
            </w:pPr>
          </w:p>
        </w:tc>
      </w:tr>
      <w:tr w:rsidR="006B5BA2" w:rsidRPr="008458A8" w14:paraId="6B119178" w14:textId="77777777" w:rsidTr="00A803E8">
        <w:trPr>
          <w:trHeight w:val="423"/>
          <w:jc w:val="center"/>
        </w:trPr>
        <w:tc>
          <w:tcPr>
            <w:tcW w:w="2689" w:type="dxa"/>
            <w:vAlign w:val="center"/>
          </w:tcPr>
          <w:p w14:paraId="4533AA6E" w14:textId="77777777" w:rsidR="006B5BA2" w:rsidRPr="008458A8" w:rsidRDefault="006B5BA2" w:rsidP="006B5BA2">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GLUCÓMETRO.</w:t>
            </w:r>
          </w:p>
        </w:tc>
        <w:tc>
          <w:tcPr>
            <w:tcW w:w="3827" w:type="dxa"/>
            <w:vAlign w:val="center"/>
          </w:tcPr>
          <w:p w14:paraId="6A1E0B49"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Estuche protector.</w:t>
            </w:r>
          </w:p>
          <w:p w14:paraId="1DA3DABF"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Lancetero.</w:t>
            </w:r>
          </w:p>
          <w:p w14:paraId="320B8217"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Solución de Control.</w:t>
            </w:r>
          </w:p>
          <w:p w14:paraId="7E8A88BD" w14:textId="77777777" w:rsidR="006B5BA2" w:rsidRPr="008458A8" w:rsidRDefault="006B5BA2" w:rsidP="006B5BA2">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2 Frascos de Tiras Reactivas.</w:t>
            </w:r>
          </w:p>
        </w:tc>
        <w:tc>
          <w:tcPr>
            <w:tcW w:w="1663" w:type="dxa"/>
          </w:tcPr>
          <w:p w14:paraId="23ACB971" w14:textId="77777777" w:rsidR="006B5BA2" w:rsidRPr="008458A8" w:rsidRDefault="006B5BA2" w:rsidP="006B5BA2">
            <w:pPr>
              <w:pStyle w:val="Standard"/>
              <w:spacing w:after="0" w:line="240" w:lineRule="auto"/>
              <w:jc w:val="center"/>
              <w:rPr>
                <w:rFonts w:ascii="Tahoma" w:hAnsi="Tahoma" w:cs="Tahoma"/>
                <w:b/>
                <w:sz w:val="20"/>
                <w:szCs w:val="20"/>
              </w:rPr>
            </w:pPr>
          </w:p>
        </w:tc>
        <w:tc>
          <w:tcPr>
            <w:tcW w:w="1663" w:type="dxa"/>
          </w:tcPr>
          <w:p w14:paraId="3452E46A" w14:textId="77777777" w:rsidR="006B5BA2" w:rsidRPr="008458A8" w:rsidRDefault="006B5BA2" w:rsidP="006B5BA2">
            <w:pPr>
              <w:pStyle w:val="Standard"/>
              <w:spacing w:after="0" w:line="240" w:lineRule="auto"/>
              <w:jc w:val="center"/>
              <w:rPr>
                <w:rFonts w:ascii="Tahoma" w:hAnsi="Tahoma" w:cs="Tahoma"/>
                <w:b/>
                <w:sz w:val="20"/>
                <w:szCs w:val="20"/>
              </w:rPr>
            </w:pPr>
          </w:p>
        </w:tc>
      </w:tr>
      <w:tr w:rsidR="006B5BA2" w:rsidRPr="008458A8" w14:paraId="65EB959C" w14:textId="77777777" w:rsidTr="00A803E8">
        <w:trPr>
          <w:trHeight w:val="423"/>
          <w:jc w:val="center"/>
        </w:trPr>
        <w:tc>
          <w:tcPr>
            <w:tcW w:w="2689" w:type="dxa"/>
            <w:vAlign w:val="center"/>
          </w:tcPr>
          <w:p w14:paraId="1C069611" w14:textId="77777777" w:rsidR="006B5BA2" w:rsidRPr="008458A8" w:rsidRDefault="005E5A70" w:rsidP="006B5BA2">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 (1) TALLÍMETRO.</w:t>
            </w:r>
          </w:p>
        </w:tc>
        <w:tc>
          <w:tcPr>
            <w:tcW w:w="3827" w:type="dxa"/>
            <w:vAlign w:val="center"/>
          </w:tcPr>
          <w:p w14:paraId="43B7CC30" w14:textId="77777777" w:rsidR="005E5A70" w:rsidRPr="008458A8" w:rsidRDefault="005E5A70" w:rsidP="005E5A70">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Tallímetro en un material Resistente Liviano y no deformable.</w:t>
            </w:r>
          </w:p>
          <w:p w14:paraId="7D21283F" w14:textId="77777777" w:rsidR="005E5A70" w:rsidRPr="008458A8" w:rsidRDefault="005E5A70" w:rsidP="005E5A70">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No se recomienda materiales de madera.</w:t>
            </w:r>
          </w:p>
          <w:p w14:paraId="7C11FEC8" w14:textId="77777777" w:rsidR="005E5A70" w:rsidRPr="008458A8" w:rsidRDefault="005E5A70" w:rsidP="005E5A70">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Capacidad mínima de dos (2) metros.</w:t>
            </w:r>
          </w:p>
          <w:p w14:paraId="59682F46" w14:textId="77777777" w:rsidR="006B5BA2" w:rsidRPr="008458A8" w:rsidRDefault="005E5A70" w:rsidP="005E5A70">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Sensibilidad 1mm.</w:t>
            </w:r>
          </w:p>
        </w:tc>
        <w:tc>
          <w:tcPr>
            <w:tcW w:w="1663" w:type="dxa"/>
          </w:tcPr>
          <w:p w14:paraId="0CEA6A92" w14:textId="77777777" w:rsidR="006B5BA2" w:rsidRPr="008458A8" w:rsidRDefault="006B5BA2" w:rsidP="006B5BA2">
            <w:pPr>
              <w:pStyle w:val="Standard"/>
              <w:spacing w:after="0" w:line="240" w:lineRule="auto"/>
              <w:jc w:val="center"/>
              <w:rPr>
                <w:rFonts w:ascii="Tahoma" w:hAnsi="Tahoma" w:cs="Tahoma"/>
                <w:b/>
                <w:sz w:val="20"/>
                <w:szCs w:val="20"/>
              </w:rPr>
            </w:pPr>
          </w:p>
        </w:tc>
        <w:tc>
          <w:tcPr>
            <w:tcW w:w="1663" w:type="dxa"/>
          </w:tcPr>
          <w:p w14:paraId="18072A39" w14:textId="77777777" w:rsidR="006B5BA2" w:rsidRPr="008458A8" w:rsidRDefault="006B5BA2" w:rsidP="006B5BA2">
            <w:pPr>
              <w:pStyle w:val="Standard"/>
              <w:spacing w:after="0" w:line="240" w:lineRule="auto"/>
              <w:jc w:val="center"/>
              <w:rPr>
                <w:rFonts w:ascii="Tahoma" w:hAnsi="Tahoma" w:cs="Tahoma"/>
                <w:b/>
                <w:sz w:val="20"/>
                <w:szCs w:val="20"/>
              </w:rPr>
            </w:pPr>
          </w:p>
        </w:tc>
      </w:tr>
      <w:tr w:rsidR="005E5A70" w:rsidRPr="008458A8" w14:paraId="4148C5D7" w14:textId="77777777" w:rsidTr="00A803E8">
        <w:trPr>
          <w:trHeight w:val="423"/>
          <w:jc w:val="center"/>
        </w:trPr>
        <w:tc>
          <w:tcPr>
            <w:tcW w:w="2689" w:type="dxa"/>
            <w:vAlign w:val="center"/>
          </w:tcPr>
          <w:p w14:paraId="19D777C3" w14:textId="77777777" w:rsidR="005E5A70" w:rsidRPr="008458A8" w:rsidRDefault="005E5A70" w:rsidP="006B5BA2">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CINTA MÉTRICA.</w:t>
            </w:r>
          </w:p>
        </w:tc>
        <w:tc>
          <w:tcPr>
            <w:tcW w:w="3827" w:type="dxa"/>
            <w:vAlign w:val="center"/>
          </w:tcPr>
          <w:p w14:paraId="7A1A3181" w14:textId="77777777" w:rsidR="005E5A70" w:rsidRPr="008458A8" w:rsidRDefault="005E5A70" w:rsidP="005E5A70">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Rango de medición en cm:0 - 205 cm</w:t>
            </w:r>
          </w:p>
          <w:p w14:paraId="59EA0E82" w14:textId="77777777" w:rsidR="005E5A70" w:rsidRPr="008458A8" w:rsidRDefault="005E5A70" w:rsidP="005E5A70">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División:1 mm</w:t>
            </w:r>
          </w:p>
          <w:p w14:paraId="033B79C1" w14:textId="77777777" w:rsidR="005E5A70" w:rsidRPr="008458A8" w:rsidRDefault="005E5A70" w:rsidP="005E5A70">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Ancho de la cinta: 0.5 cm.</w:t>
            </w:r>
          </w:p>
          <w:p w14:paraId="1BBAA381" w14:textId="77777777" w:rsidR="005E5A70" w:rsidRPr="008458A8" w:rsidRDefault="005E5A70" w:rsidP="005E5A70">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Sistema Retráctil.</w:t>
            </w:r>
          </w:p>
          <w:p w14:paraId="621F3CCB" w14:textId="77777777" w:rsidR="005E5A70" w:rsidRPr="008458A8" w:rsidRDefault="005E5A70" w:rsidP="005E5A70">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Grado Médico.</w:t>
            </w:r>
          </w:p>
        </w:tc>
        <w:tc>
          <w:tcPr>
            <w:tcW w:w="1663" w:type="dxa"/>
          </w:tcPr>
          <w:p w14:paraId="636C19AD" w14:textId="77777777" w:rsidR="005E5A70" w:rsidRPr="008458A8" w:rsidRDefault="005E5A70" w:rsidP="006B5BA2">
            <w:pPr>
              <w:pStyle w:val="Standard"/>
              <w:spacing w:after="0" w:line="240" w:lineRule="auto"/>
              <w:jc w:val="center"/>
              <w:rPr>
                <w:rFonts w:ascii="Tahoma" w:hAnsi="Tahoma" w:cs="Tahoma"/>
                <w:b/>
                <w:sz w:val="20"/>
                <w:szCs w:val="20"/>
              </w:rPr>
            </w:pPr>
          </w:p>
        </w:tc>
        <w:tc>
          <w:tcPr>
            <w:tcW w:w="1663" w:type="dxa"/>
          </w:tcPr>
          <w:p w14:paraId="4521EB32" w14:textId="77777777" w:rsidR="005E5A70" w:rsidRPr="008458A8" w:rsidRDefault="005E5A70" w:rsidP="006B5BA2">
            <w:pPr>
              <w:pStyle w:val="Standard"/>
              <w:spacing w:after="0" w:line="240" w:lineRule="auto"/>
              <w:jc w:val="center"/>
              <w:rPr>
                <w:rFonts w:ascii="Tahoma" w:hAnsi="Tahoma" w:cs="Tahoma"/>
                <w:b/>
                <w:sz w:val="20"/>
                <w:szCs w:val="20"/>
              </w:rPr>
            </w:pPr>
          </w:p>
        </w:tc>
      </w:tr>
      <w:tr w:rsidR="005E5A70" w:rsidRPr="008458A8" w14:paraId="5D003E43" w14:textId="77777777" w:rsidTr="00A803E8">
        <w:trPr>
          <w:trHeight w:val="423"/>
          <w:jc w:val="center"/>
        </w:trPr>
        <w:tc>
          <w:tcPr>
            <w:tcW w:w="2689" w:type="dxa"/>
            <w:vAlign w:val="center"/>
          </w:tcPr>
          <w:p w14:paraId="1FDA996E" w14:textId="77777777" w:rsidR="005E5A70" w:rsidRPr="008458A8" w:rsidRDefault="00020B48" w:rsidP="006B5BA2">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UNA (1) BÁSCULA DE PISO GRADO MÉDICO</w:t>
            </w:r>
          </w:p>
        </w:tc>
        <w:tc>
          <w:tcPr>
            <w:tcW w:w="3827" w:type="dxa"/>
            <w:vAlign w:val="center"/>
          </w:tcPr>
          <w:p w14:paraId="203CE003" w14:textId="77777777" w:rsidR="00020B48" w:rsidRPr="008458A8" w:rsidRDefault="00020B48" w:rsidP="00020B48">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Capacidad de carga: 150Kg -200 Kg</w:t>
            </w:r>
          </w:p>
          <w:p w14:paraId="5A6A9EC4" w14:textId="77777777" w:rsidR="00020B48" w:rsidRPr="008458A8" w:rsidRDefault="00020B48" w:rsidP="00020B48">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División entre 50 y 100g</w:t>
            </w:r>
          </w:p>
          <w:p w14:paraId="4759B093" w14:textId="77777777" w:rsidR="005E5A70"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hAnsi="Tahoma" w:cs="Tahoma"/>
                <w:sz w:val="20"/>
                <w:szCs w:val="20"/>
              </w:rPr>
              <w:t>Mecanismo: Digital o mecánica con único uso para peso no para medir talla (sin metro).</w:t>
            </w:r>
          </w:p>
        </w:tc>
        <w:tc>
          <w:tcPr>
            <w:tcW w:w="1663" w:type="dxa"/>
          </w:tcPr>
          <w:p w14:paraId="56D7DC68" w14:textId="77777777" w:rsidR="005E5A70" w:rsidRPr="008458A8" w:rsidRDefault="005E5A70" w:rsidP="006B5BA2">
            <w:pPr>
              <w:pStyle w:val="Standard"/>
              <w:spacing w:after="0" w:line="240" w:lineRule="auto"/>
              <w:jc w:val="center"/>
              <w:rPr>
                <w:rFonts w:ascii="Tahoma" w:hAnsi="Tahoma" w:cs="Tahoma"/>
                <w:b/>
                <w:sz w:val="20"/>
                <w:szCs w:val="20"/>
              </w:rPr>
            </w:pPr>
          </w:p>
        </w:tc>
        <w:tc>
          <w:tcPr>
            <w:tcW w:w="1663" w:type="dxa"/>
          </w:tcPr>
          <w:p w14:paraId="322F55ED" w14:textId="77777777" w:rsidR="005E5A70" w:rsidRPr="008458A8" w:rsidRDefault="005E5A70" w:rsidP="006B5BA2">
            <w:pPr>
              <w:pStyle w:val="Standard"/>
              <w:spacing w:after="0" w:line="240" w:lineRule="auto"/>
              <w:jc w:val="center"/>
              <w:rPr>
                <w:rFonts w:ascii="Tahoma" w:hAnsi="Tahoma" w:cs="Tahoma"/>
                <w:b/>
                <w:sz w:val="20"/>
                <w:szCs w:val="20"/>
              </w:rPr>
            </w:pPr>
          </w:p>
        </w:tc>
      </w:tr>
      <w:tr w:rsidR="00020B48" w:rsidRPr="008458A8" w14:paraId="3678C52F" w14:textId="77777777" w:rsidTr="00A803E8">
        <w:trPr>
          <w:trHeight w:val="423"/>
          <w:jc w:val="center"/>
        </w:trPr>
        <w:tc>
          <w:tcPr>
            <w:tcW w:w="2689" w:type="dxa"/>
            <w:vAlign w:val="center"/>
          </w:tcPr>
          <w:p w14:paraId="6D617005"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PESA BEBES</w:t>
            </w:r>
          </w:p>
        </w:tc>
        <w:tc>
          <w:tcPr>
            <w:tcW w:w="3827" w:type="dxa"/>
            <w:vAlign w:val="center"/>
          </w:tcPr>
          <w:p w14:paraId="4E136E4B"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Capacidad: 20 - 25 kilos</w:t>
            </w:r>
          </w:p>
          <w:p w14:paraId="5A7B2476"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Precisión: 10 a 20 g</w:t>
            </w:r>
          </w:p>
          <w:p w14:paraId="4132AE51"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Mecanismo: electrónica y/o digital.</w:t>
            </w:r>
          </w:p>
          <w:p w14:paraId="50561F09"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Con bandeja</w:t>
            </w:r>
          </w:p>
        </w:tc>
        <w:tc>
          <w:tcPr>
            <w:tcW w:w="1663" w:type="dxa"/>
          </w:tcPr>
          <w:p w14:paraId="12F16C4C"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52D452C9"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2D0429FC" w14:textId="77777777" w:rsidTr="00A803E8">
        <w:trPr>
          <w:trHeight w:val="423"/>
          <w:jc w:val="center"/>
        </w:trPr>
        <w:tc>
          <w:tcPr>
            <w:tcW w:w="2689" w:type="dxa"/>
            <w:vAlign w:val="center"/>
          </w:tcPr>
          <w:p w14:paraId="52315F95"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NEGATOSCOPIO</w:t>
            </w:r>
          </w:p>
        </w:tc>
        <w:tc>
          <w:tcPr>
            <w:tcW w:w="3827" w:type="dxa"/>
            <w:vAlign w:val="center"/>
          </w:tcPr>
          <w:p w14:paraId="4B2CCA38" w14:textId="77777777" w:rsidR="00020B48" w:rsidRPr="008458A8" w:rsidRDefault="00020B48" w:rsidP="00020B48">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Fijación a pared.</w:t>
            </w:r>
          </w:p>
          <w:p w14:paraId="1056A030" w14:textId="77777777" w:rsidR="00020B48" w:rsidRPr="008458A8" w:rsidRDefault="00020B48" w:rsidP="00020B48">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 xml:space="preserve">Iluminación con lampara o tubo </w:t>
            </w:r>
            <w:r w:rsidRPr="008458A8">
              <w:rPr>
                <w:rFonts w:ascii="Tahoma" w:hAnsi="Tahoma" w:cs="Tahoma"/>
                <w:sz w:val="20"/>
                <w:szCs w:val="20"/>
              </w:rPr>
              <w:lastRenderedPageBreak/>
              <w:t>Fluorescente.</w:t>
            </w:r>
          </w:p>
          <w:p w14:paraId="664BFCBE" w14:textId="77777777" w:rsidR="00020B48" w:rsidRPr="008458A8" w:rsidRDefault="00020B48" w:rsidP="00020B48">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Panel frontal de acrílico blanco.</w:t>
            </w:r>
          </w:p>
          <w:p w14:paraId="0C2C04C8" w14:textId="77777777" w:rsidR="00020B48" w:rsidRPr="008458A8" w:rsidRDefault="00020B48" w:rsidP="00020B48">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Botón de encendido.</w:t>
            </w:r>
          </w:p>
          <w:p w14:paraId="0FC01485" w14:textId="77777777" w:rsidR="00020B48" w:rsidRPr="008458A8" w:rsidRDefault="00020B48" w:rsidP="00020B48">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Sistema para sujetar las películas.</w:t>
            </w:r>
          </w:p>
          <w:p w14:paraId="56DFFE11" w14:textId="77777777" w:rsidR="00020B48" w:rsidRPr="008458A8" w:rsidRDefault="00020B48" w:rsidP="00020B48">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Brillo del negatoscopiodealmenos1500 cd/m2 o 5000 luxes en el centro del negatoscopio.</w:t>
            </w:r>
          </w:p>
          <w:p w14:paraId="6A22C484" w14:textId="77777777" w:rsidR="00020B48" w:rsidRPr="008458A8" w:rsidRDefault="00020B48" w:rsidP="00020B48">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 xml:space="preserve"> Alimentacióneléctrica110-120v/60hz</w:t>
            </w:r>
          </w:p>
        </w:tc>
        <w:tc>
          <w:tcPr>
            <w:tcW w:w="1663" w:type="dxa"/>
          </w:tcPr>
          <w:p w14:paraId="52D9DCD6"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0AF9D244"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28390063" w14:textId="77777777" w:rsidTr="00A803E8">
        <w:trPr>
          <w:trHeight w:val="423"/>
          <w:jc w:val="center"/>
        </w:trPr>
        <w:tc>
          <w:tcPr>
            <w:tcW w:w="2689" w:type="dxa"/>
            <w:vAlign w:val="center"/>
          </w:tcPr>
          <w:p w14:paraId="13CB73A1"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DOS (2) GUARDIANES EMPOTRADOS A LA PARED DE 4 LTRS. </w:t>
            </w:r>
          </w:p>
          <w:p w14:paraId="7F1F9B1C"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p>
        </w:tc>
        <w:tc>
          <w:tcPr>
            <w:tcW w:w="3827" w:type="dxa"/>
            <w:vAlign w:val="center"/>
          </w:tcPr>
          <w:p w14:paraId="7A8E8724" w14:textId="77777777" w:rsidR="00020B48" w:rsidRPr="008458A8" w:rsidRDefault="00020B48" w:rsidP="00020B48">
            <w:pPr>
              <w:pStyle w:val="Prrafodelista"/>
              <w:numPr>
                <w:ilvl w:val="0"/>
                <w:numId w:val="1"/>
              </w:numPr>
              <w:rPr>
                <w:rFonts w:ascii="Tahoma" w:eastAsia="SimSun" w:hAnsi="Tahoma" w:cs="Tahoma"/>
                <w:sz w:val="20"/>
                <w:szCs w:val="20"/>
              </w:rPr>
            </w:pPr>
            <w:r w:rsidRPr="008458A8">
              <w:rPr>
                <w:rFonts w:ascii="Tahoma" w:hAnsi="Tahoma" w:cs="Tahoma"/>
                <w:sz w:val="20"/>
                <w:szCs w:val="20"/>
              </w:rPr>
              <w:t>Rígidos, en polipropileno de alta densidad u otro polímero que no contenga P.V.C.</w:t>
            </w:r>
          </w:p>
          <w:p w14:paraId="48E36797" w14:textId="77777777" w:rsidR="00020B48" w:rsidRPr="008458A8" w:rsidRDefault="00020B48" w:rsidP="00020B48">
            <w:pPr>
              <w:pStyle w:val="Prrafodelista"/>
              <w:numPr>
                <w:ilvl w:val="0"/>
                <w:numId w:val="1"/>
              </w:numPr>
              <w:rPr>
                <w:rFonts w:ascii="Tahoma" w:eastAsia="SimSun" w:hAnsi="Tahoma" w:cs="Tahoma"/>
                <w:sz w:val="20"/>
                <w:szCs w:val="20"/>
              </w:rPr>
            </w:pPr>
            <w:r w:rsidRPr="008458A8">
              <w:rPr>
                <w:rFonts w:ascii="Tahoma" w:hAnsi="Tahoma" w:cs="Tahoma"/>
                <w:sz w:val="20"/>
                <w:szCs w:val="20"/>
              </w:rPr>
              <w:t xml:space="preserve"> Resistentes a ruptura y perforación por elementos cortopunzantes.</w:t>
            </w:r>
          </w:p>
          <w:p w14:paraId="5709DAE7" w14:textId="77777777" w:rsidR="00020B48" w:rsidRPr="008458A8" w:rsidRDefault="00020B48" w:rsidP="00020B48">
            <w:pPr>
              <w:pStyle w:val="Prrafodelista"/>
              <w:numPr>
                <w:ilvl w:val="0"/>
                <w:numId w:val="1"/>
              </w:numPr>
              <w:rPr>
                <w:rFonts w:ascii="Tahoma" w:eastAsia="SimSun" w:hAnsi="Tahoma" w:cs="Tahoma"/>
                <w:sz w:val="20"/>
                <w:szCs w:val="20"/>
              </w:rPr>
            </w:pPr>
            <w:r w:rsidRPr="008458A8">
              <w:rPr>
                <w:rFonts w:ascii="Tahoma" w:hAnsi="Tahoma" w:cs="Tahoma"/>
                <w:sz w:val="20"/>
                <w:szCs w:val="20"/>
              </w:rPr>
              <w:t xml:space="preserve">Con tapa ajustable, de boca angosta, de tal forma que al cerrarse quede completamente hermético. </w:t>
            </w:r>
          </w:p>
          <w:p w14:paraId="301FC1F6" w14:textId="77777777" w:rsidR="00020B48" w:rsidRPr="008458A8" w:rsidRDefault="00020B48" w:rsidP="00020B48">
            <w:pPr>
              <w:pStyle w:val="Prrafodelista"/>
              <w:numPr>
                <w:ilvl w:val="0"/>
                <w:numId w:val="1"/>
              </w:numPr>
              <w:rPr>
                <w:rFonts w:ascii="Tahoma" w:eastAsia="SimSun" w:hAnsi="Tahoma" w:cs="Tahoma"/>
                <w:sz w:val="20"/>
                <w:szCs w:val="20"/>
              </w:rPr>
            </w:pPr>
            <w:r w:rsidRPr="008458A8">
              <w:rPr>
                <w:rFonts w:ascii="Tahoma" w:hAnsi="Tahoma" w:cs="Tahoma"/>
                <w:sz w:val="20"/>
                <w:szCs w:val="20"/>
              </w:rPr>
              <w:t xml:space="preserve"> Livianos y de capacidad no mayor a 2 litros.</w:t>
            </w:r>
          </w:p>
          <w:p w14:paraId="4D60BF60" w14:textId="77777777" w:rsidR="00020B48" w:rsidRPr="008458A8" w:rsidRDefault="00020B48" w:rsidP="00020B48">
            <w:pPr>
              <w:pStyle w:val="Prrafodelista"/>
              <w:numPr>
                <w:ilvl w:val="0"/>
                <w:numId w:val="1"/>
              </w:numPr>
              <w:rPr>
                <w:rFonts w:ascii="Tahoma" w:eastAsia="SimSun" w:hAnsi="Tahoma" w:cs="Tahoma"/>
                <w:sz w:val="20"/>
                <w:szCs w:val="20"/>
              </w:rPr>
            </w:pPr>
            <w:r w:rsidRPr="008458A8">
              <w:rPr>
                <w:rFonts w:ascii="Tahoma" w:hAnsi="Tahoma" w:cs="Tahoma"/>
                <w:sz w:val="20"/>
                <w:szCs w:val="20"/>
              </w:rPr>
              <w:t xml:space="preserve"> Tener una resistencia a punción cortadura superior a 12,5 néwtones.</w:t>
            </w:r>
          </w:p>
          <w:p w14:paraId="139AAAE2" w14:textId="77777777" w:rsidR="00020B48" w:rsidRPr="008458A8" w:rsidRDefault="00020B48" w:rsidP="00020B48">
            <w:pPr>
              <w:numPr>
                <w:ilvl w:val="0"/>
                <w:numId w:val="1"/>
              </w:numPr>
              <w:tabs>
                <w:tab w:val="left" w:pos="7560"/>
              </w:tabs>
              <w:suppressAutoHyphens w:val="0"/>
              <w:autoSpaceDN/>
              <w:spacing w:after="0" w:line="240" w:lineRule="auto"/>
              <w:contextualSpacing/>
              <w:textAlignment w:val="auto"/>
              <w:rPr>
                <w:rFonts w:ascii="Tahoma" w:hAnsi="Tahoma" w:cs="Tahoma"/>
                <w:sz w:val="20"/>
                <w:szCs w:val="20"/>
              </w:rPr>
            </w:pPr>
            <w:r w:rsidRPr="008458A8">
              <w:rPr>
                <w:rFonts w:ascii="Tahoma" w:hAnsi="Tahoma" w:cs="Tahoma"/>
                <w:sz w:val="20"/>
                <w:szCs w:val="20"/>
              </w:rPr>
              <w:t xml:space="preserve"> Desechables y de paredes gruesas.</w:t>
            </w:r>
          </w:p>
        </w:tc>
        <w:tc>
          <w:tcPr>
            <w:tcW w:w="1663" w:type="dxa"/>
          </w:tcPr>
          <w:p w14:paraId="2F9A4DE2"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4DAAB044"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537DFBDE" w14:textId="77777777" w:rsidTr="00A803E8">
        <w:trPr>
          <w:trHeight w:val="423"/>
          <w:jc w:val="center"/>
        </w:trPr>
        <w:tc>
          <w:tcPr>
            <w:tcW w:w="2689" w:type="dxa"/>
            <w:vAlign w:val="center"/>
          </w:tcPr>
          <w:p w14:paraId="2DD0AE15"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UN (1) MARTILLO DE REFLEJOS. </w:t>
            </w:r>
          </w:p>
          <w:p w14:paraId="39B3267C"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p>
        </w:tc>
        <w:tc>
          <w:tcPr>
            <w:tcW w:w="3827" w:type="dxa"/>
            <w:vAlign w:val="center"/>
          </w:tcPr>
          <w:p w14:paraId="28D82822" w14:textId="77777777" w:rsidR="00020B48" w:rsidRPr="008458A8" w:rsidRDefault="00020B48" w:rsidP="00102338">
            <w:pPr>
              <w:pStyle w:val="Prrafodelista"/>
              <w:ind w:left="360"/>
              <w:rPr>
                <w:rFonts w:ascii="Tahoma" w:hAnsi="Tahoma" w:cs="Tahoma"/>
                <w:sz w:val="20"/>
                <w:szCs w:val="20"/>
              </w:rPr>
            </w:pPr>
          </w:p>
        </w:tc>
        <w:tc>
          <w:tcPr>
            <w:tcW w:w="1663" w:type="dxa"/>
          </w:tcPr>
          <w:p w14:paraId="078865F7"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16BC5E65"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3EFC8493" w14:textId="77777777" w:rsidTr="00A803E8">
        <w:trPr>
          <w:trHeight w:val="423"/>
          <w:jc w:val="center"/>
        </w:trPr>
        <w:tc>
          <w:tcPr>
            <w:tcW w:w="2689" w:type="dxa"/>
            <w:vAlign w:val="center"/>
          </w:tcPr>
          <w:p w14:paraId="23344FD0"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UNA (1) LÁMPARA CUELLO DE CISNE. </w:t>
            </w:r>
          </w:p>
          <w:p w14:paraId="28E6A213"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p>
        </w:tc>
        <w:tc>
          <w:tcPr>
            <w:tcW w:w="3827" w:type="dxa"/>
            <w:vAlign w:val="center"/>
          </w:tcPr>
          <w:p w14:paraId="32E47FA1" w14:textId="77777777" w:rsidR="00020B48" w:rsidRPr="008458A8" w:rsidRDefault="00020B48" w:rsidP="00020B48">
            <w:pPr>
              <w:pStyle w:val="Prrafodelista"/>
              <w:numPr>
                <w:ilvl w:val="0"/>
                <w:numId w:val="1"/>
              </w:numPr>
              <w:tabs>
                <w:tab w:val="left" w:pos="7560"/>
              </w:tabs>
              <w:rPr>
                <w:rFonts w:ascii="Tahoma" w:hAnsi="Tahoma" w:cs="Tahoma"/>
                <w:sz w:val="20"/>
                <w:szCs w:val="20"/>
              </w:rPr>
            </w:pPr>
            <w:r w:rsidRPr="008458A8">
              <w:rPr>
                <w:rFonts w:ascii="Tahoma" w:hAnsi="Tahoma" w:cs="Tahoma"/>
                <w:sz w:val="20"/>
                <w:szCs w:val="20"/>
              </w:rPr>
              <w:t>Soporte de pared.</w:t>
            </w:r>
          </w:p>
          <w:p w14:paraId="03011D55" w14:textId="77777777" w:rsidR="00020B48" w:rsidRPr="008458A8" w:rsidRDefault="00020B48" w:rsidP="00020B48">
            <w:pPr>
              <w:pStyle w:val="Prrafodelista"/>
              <w:numPr>
                <w:ilvl w:val="0"/>
                <w:numId w:val="1"/>
              </w:numPr>
              <w:tabs>
                <w:tab w:val="left" w:pos="7560"/>
              </w:tabs>
              <w:rPr>
                <w:rFonts w:ascii="Tahoma" w:hAnsi="Tahoma" w:cs="Tahoma"/>
                <w:sz w:val="20"/>
                <w:szCs w:val="20"/>
              </w:rPr>
            </w:pPr>
            <w:r w:rsidRPr="008458A8">
              <w:rPr>
                <w:rFonts w:ascii="Tahoma" w:hAnsi="Tahoma" w:cs="Tahoma"/>
                <w:sz w:val="20"/>
                <w:szCs w:val="20"/>
              </w:rPr>
              <w:t>Tipo de extensión Cuello de cisne/cuello de ganso.</w:t>
            </w:r>
          </w:p>
          <w:p w14:paraId="5CCEF130" w14:textId="77777777" w:rsidR="00020B48" w:rsidRPr="008458A8" w:rsidRDefault="00020B48" w:rsidP="00020B48">
            <w:pPr>
              <w:pStyle w:val="Prrafodelista"/>
              <w:numPr>
                <w:ilvl w:val="0"/>
                <w:numId w:val="1"/>
              </w:numPr>
              <w:rPr>
                <w:rFonts w:ascii="Tahoma" w:hAnsi="Tahoma" w:cs="Tahoma"/>
                <w:sz w:val="20"/>
                <w:szCs w:val="20"/>
              </w:rPr>
            </w:pPr>
            <w:r w:rsidRPr="008458A8">
              <w:rPr>
                <w:rFonts w:ascii="Tahoma" w:hAnsi="Tahoma" w:cs="Tahoma"/>
                <w:sz w:val="20"/>
                <w:szCs w:val="20"/>
              </w:rPr>
              <w:t>Luz LED blanco.</w:t>
            </w:r>
          </w:p>
        </w:tc>
        <w:tc>
          <w:tcPr>
            <w:tcW w:w="1663" w:type="dxa"/>
          </w:tcPr>
          <w:p w14:paraId="0A0797D5"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6058853E"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0EE1EEA7" w14:textId="77777777" w:rsidTr="00A803E8">
        <w:trPr>
          <w:trHeight w:val="423"/>
          <w:jc w:val="center"/>
        </w:trPr>
        <w:tc>
          <w:tcPr>
            <w:tcW w:w="2689" w:type="dxa"/>
            <w:vAlign w:val="center"/>
          </w:tcPr>
          <w:p w14:paraId="7876C833"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UNA (1) LINTERNA DE EXPLORACIÓN PARA EXAMEN MÉDICO. </w:t>
            </w:r>
          </w:p>
          <w:p w14:paraId="7FEB53B2"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p>
        </w:tc>
        <w:tc>
          <w:tcPr>
            <w:tcW w:w="3827" w:type="dxa"/>
            <w:vAlign w:val="center"/>
          </w:tcPr>
          <w:p w14:paraId="01F6C795" w14:textId="77777777" w:rsidR="00020B48" w:rsidRPr="008458A8" w:rsidRDefault="00020B48" w:rsidP="00102338">
            <w:pPr>
              <w:pStyle w:val="Prrafodelista"/>
              <w:tabs>
                <w:tab w:val="left" w:pos="7560"/>
              </w:tabs>
              <w:ind w:left="360"/>
              <w:rPr>
                <w:rFonts w:ascii="Tahoma" w:hAnsi="Tahoma" w:cs="Tahoma"/>
                <w:sz w:val="20"/>
                <w:szCs w:val="20"/>
              </w:rPr>
            </w:pPr>
          </w:p>
        </w:tc>
        <w:tc>
          <w:tcPr>
            <w:tcW w:w="1663" w:type="dxa"/>
          </w:tcPr>
          <w:p w14:paraId="7353529A"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5E94D5FB"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41CC484E" w14:textId="77777777" w:rsidTr="00A803E8">
        <w:trPr>
          <w:trHeight w:val="423"/>
          <w:jc w:val="center"/>
        </w:trPr>
        <w:tc>
          <w:tcPr>
            <w:tcW w:w="2689" w:type="dxa"/>
            <w:vAlign w:val="center"/>
          </w:tcPr>
          <w:p w14:paraId="0C8D48CC"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ÁREA CON MESÓN DE TRABAJO CON POCETA</w:t>
            </w:r>
          </w:p>
        </w:tc>
        <w:tc>
          <w:tcPr>
            <w:tcW w:w="3827" w:type="dxa"/>
            <w:vAlign w:val="center"/>
          </w:tcPr>
          <w:p w14:paraId="232E8291" w14:textId="77777777" w:rsidR="00020B48" w:rsidRPr="008458A8" w:rsidRDefault="00020B48" w:rsidP="00020B48">
            <w:pPr>
              <w:tabs>
                <w:tab w:val="left" w:pos="7560"/>
              </w:tabs>
              <w:rPr>
                <w:rFonts w:ascii="Tahoma" w:hAnsi="Tahoma" w:cs="Tahoma"/>
                <w:sz w:val="20"/>
                <w:szCs w:val="20"/>
              </w:rPr>
            </w:pPr>
          </w:p>
        </w:tc>
        <w:tc>
          <w:tcPr>
            <w:tcW w:w="1663" w:type="dxa"/>
          </w:tcPr>
          <w:p w14:paraId="4A53C0F4"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0A1E2709"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23759728" w14:textId="77777777" w:rsidTr="00A803E8">
        <w:trPr>
          <w:trHeight w:val="423"/>
          <w:jc w:val="center"/>
        </w:trPr>
        <w:tc>
          <w:tcPr>
            <w:tcW w:w="2689" w:type="dxa"/>
            <w:vAlign w:val="center"/>
          </w:tcPr>
          <w:p w14:paraId="54FEAF7A"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TRES (3) CARTAS DE SNELL, NIÑO Y ADULTO. DOTACIÓN PARA CONSULTORIO ODONTOLÓGICO</w:t>
            </w:r>
          </w:p>
        </w:tc>
        <w:tc>
          <w:tcPr>
            <w:tcW w:w="3827" w:type="dxa"/>
            <w:vAlign w:val="center"/>
          </w:tcPr>
          <w:p w14:paraId="499EBEAD" w14:textId="77777777" w:rsidR="00020B48" w:rsidRPr="008458A8" w:rsidRDefault="00020B48" w:rsidP="00020B48">
            <w:pPr>
              <w:tabs>
                <w:tab w:val="left" w:pos="7560"/>
              </w:tabs>
              <w:rPr>
                <w:rFonts w:ascii="Tahoma" w:hAnsi="Tahoma" w:cs="Tahoma"/>
                <w:sz w:val="20"/>
                <w:szCs w:val="20"/>
              </w:rPr>
            </w:pPr>
          </w:p>
        </w:tc>
        <w:tc>
          <w:tcPr>
            <w:tcW w:w="1663" w:type="dxa"/>
          </w:tcPr>
          <w:p w14:paraId="6A05C724"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7AB5972D"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3DB97563" w14:textId="77777777" w:rsidTr="00A803E8">
        <w:trPr>
          <w:trHeight w:val="423"/>
          <w:jc w:val="center"/>
        </w:trPr>
        <w:tc>
          <w:tcPr>
            <w:tcW w:w="2689" w:type="dxa"/>
            <w:vAlign w:val="center"/>
          </w:tcPr>
          <w:p w14:paraId="71348C1B"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ÁREA CON MESÓN DE TRABAJO CON POCETA. </w:t>
            </w:r>
          </w:p>
          <w:p w14:paraId="07EFD8F4"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p>
        </w:tc>
        <w:tc>
          <w:tcPr>
            <w:tcW w:w="3827" w:type="dxa"/>
            <w:vAlign w:val="center"/>
          </w:tcPr>
          <w:p w14:paraId="1762C6E9" w14:textId="77777777" w:rsidR="00020B48" w:rsidRPr="008458A8" w:rsidRDefault="00020B48" w:rsidP="00020B48">
            <w:pPr>
              <w:tabs>
                <w:tab w:val="left" w:pos="7560"/>
              </w:tabs>
              <w:rPr>
                <w:rFonts w:ascii="Tahoma" w:hAnsi="Tahoma" w:cs="Tahoma"/>
                <w:sz w:val="20"/>
                <w:szCs w:val="20"/>
              </w:rPr>
            </w:pPr>
          </w:p>
        </w:tc>
        <w:tc>
          <w:tcPr>
            <w:tcW w:w="1663" w:type="dxa"/>
          </w:tcPr>
          <w:p w14:paraId="437589F3"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0F39F6B0"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3E7303C9" w14:textId="77777777" w:rsidTr="00A803E8">
        <w:trPr>
          <w:trHeight w:val="423"/>
          <w:jc w:val="center"/>
        </w:trPr>
        <w:tc>
          <w:tcPr>
            <w:tcW w:w="2689" w:type="dxa"/>
            <w:vAlign w:val="center"/>
          </w:tcPr>
          <w:p w14:paraId="0ED91A54"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LAVAMANOS. </w:t>
            </w:r>
          </w:p>
          <w:p w14:paraId="39D3C74E"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p>
        </w:tc>
        <w:tc>
          <w:tcPr>
            <w:tcW w:w="3827" w:type="dxa"/>
            <w:vAlign w:val="center"/>
          </w:tcPr>
          <w:p w14:paraId="0C91DD6C" w14:textId="77777777" w:rsidR="00020B48" w:rsidRPr="008458A8" w:rsidRDefault="00020B48" w:rsidP="00020B48">
            <w:pPr>
              <w:tabs>
                <w:tab w:val="left" w:pos="7560"/>
              </w:tabs>
              <w:rPr>
                <w:rFonts w:ascii="Tahoma" w:hAnsi="Tahoma" w:cs="Tahoma"/>
                <w:sz w:val="20"/>
                <w:szCs w:val="20"/>
              </w:rPr>
            </w:pPr>
          </w:p>
        </w:tc>
        <w:tc>
          <w:tcPr>
            <w:tcW w:w="1663" w:type="dxa"/>
          </w:tcPr>
          <w:p w14:paraId="52E822CB"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2E8BA62E"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60070004" w14:textId="77777777" w:rsidTr="00020B48">
        <w:trPr>
          <w:trHeight w:val="1257"/>
          <w:jc w:val="center"/>
        </w:trPr>
        <w:tc>
          <w:tcPr>
            <w:tcW w:w="2689" w:type="dxa"/>
            <w:vAlign w:val="center"/>
          </w:tcPr>
          <w:p w14:paraId="5D64FE06"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UNIDAD ODONTOLÓGICA SEMIELÉCTRICA</w:t>
            </w:r>
          </w:p>
        </w:tc>
        <w:tc>
          <w:tcPr>
            <w:tcW w:w="3827" w:type="dxa"/>
            <w:vAlign w:val="center"/>
          </w:tcPr>
          <w:p w14:paraId="06721B61"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compuesta de: - Una (1) silla odontológica </w:t>
            </w:r>
            <w:proofErr w:type="spellStart"/>
            <w:r w:rsidRPr="008458A8">
              <w:rPr>
                <w:rFonts w:ascii="Tahoma" w:hAnsi="Tahoma" w:cs="Tahoma"/>
                <w:sz w:val="20"/>
                <w:szCs w:val="20"/>
              </w:rPr>
              <w:t>semieléctrica</w:t>
            </w:r>
            <w:proofErr w:type="spellEnd"/>
            <w:r w:rsidRPr="008458A8">
              <w:rPr>
                <w:rFonts w:ascii="Tahoma" w:hAnsi="Tahoma" w:cs="Tahoma"/>
                <w:sz w:val="20"/>
                <w:szCs w:val="20"/>
              </w:rPr>
              <w:t xml:space="preserve">. - Un (1) butaco odontológico con soporte espalda - Una (1) lampara: instalada sobre una columna, con brazo </w:t>
            </w:r>
            <w:proofErr w:type="spellStart"/>
            <w:r w:rsidRPr="008458A8">
              <w:rPr>
                <w:rFonts w:ascii="Tahoma" w:hAnsi="Tahoma" w:cs="Tahoma"/>
                <w:sz w:val="20"/>
                <w:szCs w:val="20"/>
              </w:rPr>
              <w:t>escualizable</w:t>
            </w:r>
            <w:proofErr w:type="spellEnd"/>
            <w:r w:rsidRPr="008458A8">
              <w:rPr>
                <w:rFonts w:ascii="Tahoma" w:hAnsi="Tahoma" w:cs="Tahoma"/>
                <w:sz w:val="20"/>
                <w:szCs w:val="20"/>
              </w:rPr>
              <w:t xml:space="preserve">, proporciona un haz de luz libre de sombra. - Una (1) escupidera: movible, con taza en porcelana o acero inoxidable sin pestana, eyector de salva (agua - aire) y llenador de vaso con sus respectivas válvulas manuales de control. Todo lo anterior instalado sobre un brazo fijo. - Un (1) módulo para unidad odontológica de tres servicios, dos de alta y una de baja, acople para piezas de mano; bandeja para instrumental; eyector, negatoscopio. - Un (1) compresor: el vehículo será dotado con </w:t>
            </w:r>
            <w:r w:rsidRPr="008458A8">
              <w:rPr>
                <w:rFonts w:ascii="Tahoma" w:hAnsi="Tahoma" w:cs="Tahoma"/>
                <w:sz w:val="20"/>
                <w:szCs w:val="20"/>
              </w:rPr>
              <w:lastRenderedPageBreak/>
              <w:t xml:space="preserve">un compresor con capacidad de 1 </w:t>
            </w:r>
            <w:proofErr w:type="spellStart"/>
            <w:r w:rsidRPr="008458A8">
              <w:rPr>
                <w:rFonts w:ascii="Tahoma" w:hAnsi="Tahoma" w:cs="Tahoma"/>
                <w:sz w:val="20"/>
                <w:szCs w:val="20"/>
              </w:rPr>
              <w:t>h.p</w:t>
            </w:r>
            <w:proofErr w:type="spellEnd"/>
            <w:r w:rsidRPr="008458A8">
              <w:rPr>
                <w:rFonts w:ascii="Tahoma" w:hAnsi="Tahoma" w:cs="Tahoma"/>
                <w:sz w:val="20"/>
                <w:szCs w:val="20"/>
              </w:rPr>
              <w:t xml:space="preserve">., libre de aceite, con tanque de almacenamiento con el fin de dar apoyo a la unidad odontológica. </w:t>
            </w:r>
          </w:p>
          <w:p w14:paraId="6290FAA1" w14:textId="77777777" w:rsidR="00020B48" w:rsidRPr="008458A8" w:rsidRDefault="00020B48" w:rsidP="00020B48">
            <w:pPr>
              <w:tabs>
                <w:tab w:val="left" w:pos="7560"/>
              </w:tabs>
              <w:rPr>
                <w:rFonts w:ascii="Tahoma" w:hAnsi="Tahoma" w:cs="Tahoma"/>
                <w:sz w:val="20"/>
                <w:szCs w:val="20"/>
              </w:rPr>
            </w:pPr>
          </w:p>
        </w:tc>
        <w:tc>
          <w:tcPr>
            <w:tcW w:w="1663" w:type="dxa"/>
          </w:tcPr>
          <w:p w14:paraId="6EEBDAA3"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692F8B7C"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383DB5B5" w14:textId="77777777" w:rsidTr="00020B48">
        <w:trPr>
          <w:trHeight w:val="1257"/>
          <w:jc w:val="center"/>
        </w:trPr>
        <w:tc>
          <w:tcPr>
            <w:tcW w:w="2689" w:type="dxa"/>
            <w:vAlign w:val="center"/>
          </w:tcPr>
          <w:p w14:paraId="07988FD8"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 (1) AMALGADOR DE MEZCLA</w:t>
            </w:r>
          </w:p>
        </w:tc>
        <w:tc>
          <w:tcPr>
            <w:tcW w:w="3827" w:type="dxa"/>
            <w:vAlign w:val="center"/>
          </w:tcPr>
          <w:p w14:paraId="02D304A6"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Acepta todas las cápsulas</w:t>
            </w:r>
          </w:p>
          <w:p w14:paraId="74660A1A"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Cubierta de seguridad</w:t>
            </w:r>
          </w:p>
          <w:p w14:paraId="099E7153"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proofErr w:type="spellStart"/>
            <w:r w:rsidRPr="008458A8">
              <w:rPr>
                <w:rFonts w:ascii="Tahoma" w:eastAsia="SimSun" w:hAnsi="Tahoma" w:cs="Tahoma"/>
                <w:sz w:val="20"/>
                <w:szCs w:val="20"/>
                <w:lang w:val="es-CO" w:eastAsia="en-US"/>
              </w:rPr>
              <w:t>Display</w:t>
            </w:r>
            <w:proofErr w:type="spellEnd"/>
            <w:r w:rsidRPr="008458A8">
              <w:rPr>
                <w:rFonts w:ascii="Tahoma" w:eastAsia="SimSun" w:hAnsi="Tahoma" w:cs="Tahoma"/>
                <w:sz w:val="20"/>
                <w:szCs w:val="20"/>
                <w:lang w:val="es-CO" w:eastAsia="en-US"/>
              </w:rPr>
              <w:t xml:space="preserve"> LCD</w:t>
            </w:r>
          </w:p>
          <w:p w14:paraId="1E6E3A85"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Bajo nivel de ruido</w:t>
            </w:r>
          </w:p>
          <w:p w14:paraId="05C7D118"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De suspensión elástica, soporte de la cápsula moldeada</w:t>
            </w:r>
          </w:p>
          <w:p w14:paraId="5DAD31DA"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 xml:space="preserve">     Mezcla de alta frecuencia</w:t>
            </w:r>
          </w:p>
        </w:tc>
        <w:tc>
          <w:tcPr>
            <w:tcW w:w="1663" w:type="dxa"/>
          </w:tcPr>
          <w:p w14:paraId="585E5182"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3569D5D9" w14:textId="77777777" w:rsidR="00020B48" w:rsidRPr="008458A8" w:rsidRDefault="00020B48" w:rsidP="00020B48">
            <w:pPr>
              <w:pStyle w:val="Standard"/>
              <w:spacing w:after="0" w:line="240" w:lineRule="auto"/>
              <w:jc w:val="center"/>
              <w:rPr>
                <w:rFonts w:ascii="Tahoma" w:hAnsi="Tahoma" w:cs="Tahoma"/>
                <w:b/>
                <w:sz w:val="20"/>
                <w:szCs w:val="20"/>
              </w:rPr>
            </w:pPr>
          </w:p>
        </w:tc>
      </w:tr>
      <w:tr w:rsidR="00020B48" w:rsidRPr="008458A8" w14:paraId="6EE1BF74" w14:textId="77777777" w:rsidTr="00020B48">
        <w:trPr>
          <w:trHeight w:val="1257"/>
          <w:jc w:val="center"/>
        </w:trPr>
        <w:tc>
          <w:tcPr>
            <w:tcW w:w="2689" w:type="dxa"/>
            <w:vAlign w:val="center"/>
          </w:tcPr>
          <w:p w14:paraId="3270AC5C"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UNA (1) LÁMPARA DE FOTOCURADO RESISTENTE A LA VIBRACIÓN</w:t>
            </w:r>
          </w:p>
        </w:tc>
        <w:tc>
          <w:tcPr>
            <w:tcW w:w="3827" w:type="dxa"/>
            <w:vAlign w:val="center"/>
          </w:tcPr>
          <w:p w14:paraId="27910377"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Iluminación LED</w:t>
            </w:r>
          </w:p>
          <w:p w14:paraId="013EAEFF"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4 modos de trabajo: Turbo, Normal, Orto, Suave, Pulso</w:t>
            </w:r>
          </w:p>
          <w:p w14:paraId="5CCC1A0B"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Operación inalámbrica / batería (batería extraíble)</w:t>
            </w:r>
          </w:p>
          <w:p w14:paraId="1D0FF4B0" w14:textId="77777777" w:rsidR="00020B48" w:rsidRPr="008458A8" w:rsidRDefault="00020B48" w:rsidP="00020B48">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Batería de alta capacidad de hasta 300 usos en modo 10s</w:t>
            </w:r>
          </w:p>
          <w:p w14:paraId="082AB6F8" w14:textId="77777777" w:rsidR="00020B48" w:rsidRPr="008458A8" w:rsidRDefault="00020B48" w:rsidP="00020B48">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Intensidad de luz constante (independiente del nivel de carga de la batería)</w:t>
            </w:r>
          </w:p>
        </w:tc>
        <w:tc>
          <w:tcPr>
            <w:tcW w:w="1663" w:type="dxa"/>
          </w:tcPr>
          <w:p w14:paraId="69B9EFF4" w14:textId="77777777" w:rsidR="00020B48" w:rsidRPr="008458A8" w:rsidRDefault="00020B48" w:rsidP="00020B48">
            <w:pPr>
              <w:pStyle w:val="Standard"/>
              <w:spacing w:after="0" w:line="240" w:lineRule="auto"/>
              <w:jc w:val="center"/>
              <w:rPr>
                <w:rFonts w:ascii="Tahoma" w:hAnsi="Tahoma" w:cs="Tahoma"/>
                <w:b/>
                <w:sz w:val="20"/>
                <w:szCs w:val="20"/>
              </w:rPr>
            </w:pPr>
          </w:p>
        </w:tc>
        <w:tc>
          <w:tcPr>
            <w:tcW w:w="1663" w:type="dxa"/>
          </w:tcPr>
          <w:p w14:paraId="1D3755C2" w14:textId="77777777" w:rsidR="00020B48" w:rsidRPr="008458A8" w:rsidRDefault="00020B48" w:rsidP="00020B48">
            <w:pPr>
              <w:pStyle w:val="Standard"/>
              <w:spacing w:after="0" w:line="240" w:lineRule="auto"/>
              <w:jc w:val="center"/>
              <w:rPr>
                <w:rFonts w:ascii="Tahoma" w:hAnsi="Tahoma" w:cs="Tahoma"/>
                <w:b/>
                <w:sz w:val="20"/>
                <w:szCs w:val="20"/>
              </w:rPr>
            </w:pPr>
          </w:p>
        </w:tc>
      </w:tr>
      <w:tr w:rsidR="00B125CE" w:rsidRPr="008458A8" w14:paraId="4C64502F" w14:textId="77777777" w:rsidTr="00020B48">
        <w:trPr>
          <w:trHeight w:val="1257"/>
          <w:jc w:val="center"/>
        </w:trPr>
        <w:tc>
          <w:tcPr>
            <w:tcW w:w="2689" w:type="dxa"/>
            <w:vAlign w:val="center"/>
          </w:tcPr>
          <w:p w14:paraId="657AA605"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UN (1) ESPEJO FACIAL DE MANO. </w:t>
            </w:r>
          </w:p>
          <w:p w14:paraId="2D4008C6"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p>
        </w:tc>
        <w:tc>
          <w:tcPr>
            <w:tcW w:w="3827" w:type="dxa"/>
            <w:vAlign w:val="center"/>
          </w:tcPr>
          <w:p w14:paraId="0C9D708B" w14:textId="77777777" w:rsidR="00B125CE" w:rsidRPr="008458A8" w:rsidRDefault="00B125CE" w:rsidP="00B125CE">
            <w:pPr>
              <w:pStyle w:val="Prrafodelista"/>
              <w:numPr>
                <w:ilvl w:val="0"/>
                <w:numId w:val="1"/>
              </w:numPr>
              <w:rPr>
                <w:rFonts w:ascii="Tahoma" w:eastAsia="SimSun" w:hAnsi="Tahoma" w:cs="Tahoma"/>
                <w:sz w:val="20"/>
                <w:szCs w:val="20"/>
              </w:rPr>
            </w:pPr>
            <w:r w:rsidRPr="008458A8">
              <w:rPr>
                <w:rFonts w:ascii="Tahoma" w:eastAsia="SimSun" w:hAnsi="Tahoma" w:cs="Tahoma"/>
                <w:sz w:val="20"/>
                <w:szCs w:val="20"/>
              </w:rPr>
              <w:t>Espejo con mango.</w:t>
            </w:r>
          </w:p>
          <w:p w14:paraId="0EF34B75" w14:textId="77777777" w:rsidR="00B125CE" w:rsidRPr="008458A8" w:rsidRDefault="00B125CE" w:rsidP="00B125CE">
            <w:pPr>
              <w:pStyle w:val="Prrafodelista"/>
              <w:numPr>
                <w:ilvl w:val="0"/>
                <w:numId w:val="1"/>
              </w:numPr>
              <w:rPr>
                <w:rFonts w:ascii="Tahoma" w:eastAsia="SimSun" w:hAnsi="Tahoma" w:cs="Tahoma"/>
                <w:sz w:val="20"/>
                <w:szCs w:val="20"/>
              </w:rPr>
            </w:pPr>
            <w:r w:rsidRPr="008458A8">
              <w:rPr>
                <w:rFonts w:ascii="Tahoma" w:eastAsia="SimSun" w:hAnsi="Tahoma" w:cs="Tahoma"/>
                <w:sz w:val="20"/>
                <w:szCs w:val="20"/>
              </w:rPr>
              <w:t>facilita el agarre del mismo</w:t>
            </w:r>
          </w:p>
        </w:tc>
        <w:tc>
          <w:tcPr>
            <w:tcW w:w="1663" w:type="dxa"/>
          </w:tcPr>
          <w:p w14:paraId="26A27B82"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4268DFF3"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0AFC83DA" w14:textId="77777777" w:rsidTr="00020B48">
        <w:trPr>
          <w:trHeight w:val="1257"/>
          <w:jc w:val="center"/>
        </w:trPr>
        <w:tc>
          <w:tcPr>
            <w:tcW w:w="2689" w:type="dxa"/>
            <w:vAlign w:val="center"/>
          </w:tcPr>
          <w:p w14:paraId="3F64EBEC"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DIEZ (10) JUEGOS BÁSICOS DE INSTRUMENTAL</w:t>
            </w:r>
          </w:p>
        </w:tc>
        <w:tc>
          <w:tcPr>
            <w:tcW w:w="3827" w:type="dxa"/>
            <w:vAlign w:val="center"/>
          </w:tcPr>
          <w:p w14:paraId="1DBB9634" w14:textId="77777777" w:rsidR="00B125CE" w:rsidRPr="008458A8" w:rsidRDefault="00B125CE" w:rsidP="00B125CE">
            <w:pPr>
              <w:pStyle w:val="Prrafodelista"/>
              <w:numPr>
                <w:ilvl w:val="0"/>
                <w:numId w:val="1"/>
              </w:num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compuestos por: espejos bucales, exploradores dobles, sondas periodontales, pinzas algodoneras, cucharillas y excavadores. </w:t>
            </w:r>
          </w:p>
          <w:p w14:paraId="407DF7B9"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Material: Acero inoxidable</w:t>
            </w:r>
            <w:r w:rsidRPr="008458A8">
              <w:rPr>
                <w:rFonts w:ascii="Tahoma" w:eastAsia="SimSun" w:hAnsi="Tahoma" w:cs="Tahoma"/>
                <w:sz w:val="20"/>
                <w:szCs w:val="20"/>
              </w:rPr>
              <w:t>.</w:t>
            </w:r>
          </w:p>
          <w:p w14:paraId="3B953BD7"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lastRenderedPageBreak/>
              <w:t>Acabado: superficie lisa y libre de grietas.</w:t>
            </w:r>
          </w:p>
          <w:p w14:paraId="67257375"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 xml:space="preserve"> Resistente a la corrosión.</w:t>
            </w:r>
          </w:p>
          <w:p w14:paraId="22CB2CDE" w14:textId="77777777" w:rsidR="00B125CE" w:rsidRPr="008458A8" w:rsidRDefault="00B125CE" w:rsidP="00B125CE">
            <w:pPr>
              <w:pStyle w:val="Prrafodelista"/>
              <w:numPr>
                <w:ilvl w:val="0"/>
                <w:numId w:val="1"/>
              </w:numPr>
              <w:rPr>
                <w:rFonts w:ascii="Tahoma" w:eastAsia="SimSun" w:hAnsi="Tahoma" w:cs="Tahoma"/>
                <w:sz w:val="20"/>
                <w:szCs w:val="20"/>
              </w:rPr>
            </w:pPr>
            <w:r w:rsidRPr="008458A8">
              <w:rPr>
                <w:rFonts w:ascii="Tahoma" w:hAnsi="Tahoma" w:cs="Tahoma"/>
                <w:sz w:val="20"/>
                <w:szCs w:val="20"/>
              </w:rPr>
              <w:t>Resistente a altas temperaturas soportando los procesos de esterilización</w:t>
            </w:r>
          </w:p>
        </w:tc>
        <w:tc>
          <w:tcPr>
            <w:tcW w:w="1663" w:type="dxa"/>
          </w:tcPr>
          <w:p w14:paraId="6785008F"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74736BD3"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147D52A5" w14:textId="77777777" w:rsidTr="00020B48">
        <w:trPr>
          <w:trHeight w:val="1257"/>
          <w:jc w:val="center"/>
        </w:trPr>
        <w:tc>
          <w:tcPr>
            <w:tcW w:w="2689" w:type="dxa"/>
            <w:vAlign w:val="center"/>
          </w:tcPr>
          <w:p w14:paraId="145B01F6"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DIEZ (10) JERINGAS CÁRPULA. </w:t>
            </w:r>
          </w:p>
          <w:p w14:paraId="026703F3"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p>
        </w:tc>
        <w:tc>
          <w:tcPr>
            <w:tcW w:w="3827" w:type="dxa"/>
            <w:vAlign w:val="center"/>
          </w:tcPr>
          <w:p w14:paraId="450F42FD"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Material: Acero inoxidable</w:t>
            </w:r>
            <w:r w:rsidRPr="008458A8">
              <w:rPr>
                <w:rFonts w:ascii="Tahoma" w:eastAsia="SimSun" w:hAnsi="Tahoma" w:cs="Tahoma"/>
                <w:sz w:val="20"/>
                <w:szCs w:val="20"/>
              </w:rPr>
              <w:t>.</w:t>
            </w:r>
          </w:p>
          <w:p w14:paraId="7589C936"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Acabado: superficie lisa y libre de grietas.</w:t>
            </w:r>
          </w:p>
          <w:p w14:paraId="41F923A3"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 xml:space="preserve"> Resistente a la corrosión.</w:t>
            </w:r>
          </w:p>
          <w:p w14:paraId="0DD90A58"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Resistente a altas temperaturas soportando los procesos de esterilización</w:t>
            </w:r>
          </w:p>
          <w:p w14:paraId="5A6E9B8C" w14:textId="77777777" w:rsidR="00B125CE" w:rsidRPr="008458A8" w:rsidRDefault="00B125CE" w:rsidP="00B125CE">
            <w:pPr>
              <w:pStyle w:val="Prrafodelista"/>
              <w:numPr>
                <w:ilvl w:val="0"/>
                <w:numId w:val="1"/>
              </w:numPr>
              <w:suppressAutoHyphens w:val="0"/>
              <w:autoSpaceDN/>
              <w:spacing w:after="160"/>
              <w:contextualSpacing/>
              <w:jc w:val="both"/>
              <w:textAlignment w:val="auto"/>
              <w:rPr>
                <w:rFonts w:ascii="Tahoma" w:hAnsi="Tahoma" w:cs="Tahoma"/>
                <w:sz w:val="20"/>
                <w:szCs w:val="20"/>
              </w:rPr>
            </w:pPr>
          </w:p>
        </w:tc>
        <w:tc>
          <w:tcPr>
            <w:tcW w:w="1663" w:type="dxa"/>
          </w:tcPr>
          <w:p w14:paraId="605231EF"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4C528320"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72ACEF80" w14:textId="77777777" w:rsidTr="00020B48">
        <w:trPr>
          <w:trHeight w:val="1257"/>
          <w:jc w:val="center"/>
        </w:trPr>
        <w:tc>
          <w:tcPr>
            <w:tcW w:w="2689" w:type="dxa"/>
            <w:vAlign w:val="center"/>
          </w:tcPr>
          <w:p w14:paraId="26D84CA0"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TRES (3) JUEGOS DE OPERATORIA</w:t>
            </w:r>
          </w:p>
        </w:tc>
        <w:tc>
          <w:tcPr>
            <w:tcW w:w="3827" w:type="dxa"/>
            <w:vAlign w:val="center"/>
          </w:tcPr>
          <w:p w14:paraId="530050F1" w14:textId="77777777" w:rsidR="00B125CE" w:rsidRPr="008458A8" w:rsidRDefault="00B125CE" w:rsidP="00B125CE">
            <w:pPr>
              <w:pStyle w:val="Prrafodelista"/>
              <w:numPr>
                <w:ilvl w:val="0"/>
                <w:numId w:val="1"/>
              </w:num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compuestos por condensador de amalgama, bruñidores de bola, bruñidores de orqueta, bruñidores de pera, </w:t>
            </w:r>
            <w:proofErr w:type="spellStart"/>
            <w:r w:rsidRPr="008458A8">
              <w:rPr>
                <w:rFonts w:ascii="Tahoma" w:hAnsi="Tahoma" w:cs="Tahoma"/>
                <w:sz w:val="20"/>
                <w:szCs w:val="20"/>
              </w:rPr>
              <w:t>cleoide</w:t>
            </w:r>
            <w:proofErr w:type="spellEnd"/>
            <w:r w:rsidRPr="008458A8">
              <w:rPr>
                <w:rFonts w:ascii="Tahoma" w:hAnsi="Tahoma" w:cs="Tahoma"/>
                <w:sz w:val="20"/>
                <w:szCs w:val="20"/>
              </w:rPr>
              <w:t xml:space="preserve">, discoide, FP3, espátula de Ward, espátula para cemento. </w:t>
            </w:r>
          </w:p>
          <w:p w14:paraId="4E2E1DF1"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Material: Acero inoxidable</w:t>
            </w:r>
            <w:r w:rsidRPr="008458A8">
              <w:rPr>
                <w:rFonts w:ascii="Tahoma" w:eastAsia="SimSun" w:hAnsi="Tahoma" w:cs="Tahoma"/>
                <w:sz w:val="20"/>
                <w:szCs w:val="20"/>
              </w:rPr>
              <w:t>.</w:t>
            </w:r>
          </w:p>
          <w:p w14:paraId="5A3F9212"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Acabado: superficie lisa y libre de grietas.</w:t>
            </w:r>
          </w:p>
          <w:p w14:paraId="53D3AF7A"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 xml:space="preserve"> Resistente a la corrosión.</w:t>
            </w:r>
          </w:p>
          <w:p w14:paraId="7AFFCD95"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Resistente a altas temperaturas soportando los procesos de esterilización</w:t>
            </w:r>
          </w:p>
        </w:tc>
        <w:tc>
          <w:tcPr>
            <w:tcW w:w="1663" w:type="dxa"/>
          </w:tcPr>
          <w:p w14:paraId="427ECD68"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159AE76D"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3ADF51D0" w14:textId="77777777" w:rsidTr="00020B48">
        <w:trPr>
          <w:trHeight w:val="1257"/>
          <w:jc w:val="center"/>
        </w:trPr>
        <w:tc>
          <w:tcPr>
            <w:tcW w:w="2689" w:type="dxa"/>
            <w:vAlign w:val="center"/>
          </w:tcPr>
          <w:p w14:paraId="6F6CF676" w14:textId="77777777" w:rsidR="00B125CE" w:rsidRPr="008458A8" w:rsidRDefault="00B125CE" w:rsidP="00B125CE">
            <w:pPr>
              <w:spacing w:line="240" w:lineRule="auto"/>
              <w:jc w:val="both"/>
              <w:rPr>
                <w:rFonts w:ascii="Tahoma" w:hAnsi="Tahoma" w:cs="Tahoma"/>
                <w:sz w:val="20"/>
                <w:szCs w:val="20"/>
                <w:lang w:val="es-MX"/>
              </w:rPr>
            </w:pPr>
            <w:r w:rsidRPr="008458A8">
              <w:rPr>
                <w:rFonts w:ascii="Tahoma" w:hAnsi="Tahoma" w:cs="Tahoma"/>
                <w:sz w:val="20"/>
                <w:szCs w:val="20"/>
              </w:rPr>
              <w:t xml:space="preserve">DOS (2) PORTABANDAS </w:t>
            </w:r>
          </w:p>
          <w:p w14:paraId="4237FB89"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p>
        </w:tc>
        <w:tc>
          <w:tcPr>
            <w:tcW w:w="3827" w:type="dxa"/>
            <w:vAlign w:val="center"/>
          </w:tcPr>
          <w:p w14:paraId="78B99B8C"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Material: Acero inoxidable</w:t>
            </w:r>
            <w:r w:rsidRPr="008458A8">
              <w:rPr>
                <w:rFonts w:ascii="Tahoma" w:eastAsia="SimSun" w:hAnsi="Tahoma" w:cs="Tahoma"/>
                <w:sz w:val="20"/>
                <w:szCs w:val="20"/>
              </w:rPr>
              <w:t>.</w:t>
            </w:r>
          </w:p>
          <w:p w14:paraId="03912F77"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Acabado: superficie lisa y libre de grietas.</w:t>
            </w:r>
          </w:p>
          <w:p w14:paraId="73D6A764"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 xml:space="preserve"> Resistente a la corrosión.</w:t>
            </w:r>
          </w:p>
          <w:p w14:paraId="0CE0AC41"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Resistente a altas temperaturas soportando los procesos de esterilización</w:t>
            </w:r>
          </w:p>
        </w:tc>
        <w:tc>
          <w:tcPr>
            <w:tcW w:w="1663" w:type="dxa"/>
          </w:tcPr>
          <w:p w14:paraId="223CF615"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17B94D83"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34F03A7E" w14:textId="77777777" w:rsidTr="00020B48">
        <w:trPr>
          <w:trHeight w:val="1257"/>
          <w:jc w:val="center"/>
        </w:trPr>
        <w:tc>
          <w:tcPr>
            <w:tcW w:w="2689" w:type="dxa"/>
            <w:vAlign w:val="center"/>
          </w:tcPr>
          <w:p w14:paraId="24526D62"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lastRenderedPageBreak/>
              <w:t xml:space="preserve">DOS (2) PORTA AMALGAMA. </w:t>
            </w:r>
          </w:p>
          <w:p w14:paraId="093B13C2" w14:textId="77777777" w:rsidR="00B125CE" w:rsidRPr="008458A8" w:rsidRDefault="00B125CE" w:rsidP="00B125CE">
            <w:pPr>
              <w:spacing w:line="240" w:lineRule="auto"/>
              <w:jc w:val="both"/>
              <w:rPr>
                <w:rFonts w:ascii="Tahoma" w:hAnsi="Tahoma" w:cs="Tahoma"/>
                <w:sz w:val="20"/>
                <w:szCs w:val="20"/>
              </w:rPr>
            </w:pPr>
          </w:p>
        </w:tc>
        <w:tc>
          <w:tcPr>
            <w:tcW w:w="3827" w:type="dxa"/>
            <w:vAlign w:val="center"/>
          </w:tcPr>
          <w:p w14:paraId="3A71B412"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Material: Acero inoxidable</w:t>
            </w:r>
            <w:r w:rsidRPr="008458A8">
              <w:rPr>
                <w:rFonts w:ascii="Tahoma" w:eastAsia="SimSun" w:hAnsi="Tahoma" w:cs="Tahoma"/>
                <w:sz w:val="20"/>
                <w:szCs w:val="20"/>
              </w:rPr>
              <w:t>.</w:t>
            </w:r>
          </w:p>
          <w:p w14:paraId="3715F207"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Acabado: superficie lisa y libre de grietas.</w:t>
            </w:r>
          </w:p>
          <w:p w14:paraId="5FF2C810"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 xml:space="preserve"> Resistente a la corrosión.</w:t>
            </w:r>
          </w:p>
          <w:p w14:paraId="7FF1FFA0"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Resistente a altas temperaturas soportando los procesos de esterilización</w:t>
            </w:r>
          </w:p>
        </w:tc>
        <w:tc>
          <w:tcPr>
            <w:tcW w:w="1663" w:type="dxa"/>
          </w:tcPr>
          <w:p w14:paraId="01E899F6"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53671728"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18262444" w14:textId="77777777" w:rsidTr="00020B48">
        <w:trPr>
          <w:trHeight w:val="1257"/>
          <w:jc w:val="center"/>
        </w:trPr>
        <w:tc>
          <w:tcPr>
            <w:tcW w:w="2689" w:type="dxa"/>
            <w:vAlign w:val="center"/>
          </w:tcPr>
          <w:p w14:paraId="7F00BFE6"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CINCO (5) APLICADORES DE DYCAL</w:t>
            </w:r>
          </w:p>
        </w:tc>
        <w:tc>
          <w:tcPr>
            <w:tcW w:w="3827" w:type="dxa"/>
            <w:vAlign w:val="center"/>
          </w:tcPr>
          <w:p w14:paraId="5ACEC95F"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Material: Acero inoxidable</w:t>
            </w:r>
            <w:r w:rsidRPr="008458A8">
              <w:rPr>
                <w:rFonts w:ascii="Tahoma" w:eastAsia="SimSun" w:hAnsi="Tahoma" w:cs="Tahoma"/>
                <w:sz w:val="20"/>
                <w:szCs w:val="20"/>
              </w:rPr>
              <w:t>.</w:t>
            </w:r>
          </w:p>
          <w:p w14:paraId="4A10343A"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Acabado: superficie lisa y libre de grietas.</w:t>
            </w:r>
          </w:p>
          <w:p w14:paraId="6AB0726E"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 xml:space="preserve"> Resistente a la corrosión.</w:t>
            </w:r>
          </w:p>
          <w:p w14:paraId="0E22CC3E"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Resistente a altas temperaturas soportando los procesos de esterilización</w:t>
            </w:r>
          </w:p>
        </w:tc>
        <w:tc>
          <w:tcPr>
            <w:tcW w:w="1663" w:type="dxa"/>
          </w:tcPr>
          <w:p w14:paraId="680217AD"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335327AF"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6341FCAA" w14:textId="77777777" w:rsidTr="00020B48">
        <w:trPr>
          <w:trHeight w:val="1257"/>
          <w:jc w:val="center"/>
        </w:trPr>
        <w:tc>
          <w:tcPr>
            <w:tcW w:w="2689" w:type="dxa"/>
            <w:vAlign w:val="center"/>
          </w:tcPr>
          <w:p w14:paraId="0A4A0751"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 xml:space="preserve">CUATRO (4) JUEGOS DE ENDODONCIA </w:t>
            </w:r>
          </w:p>
        </w:tc>
        <w:tc>
          <w:tcPr>
            <w:tcW w:w="3827" w:type="dxa"/>
            <w:vAlign w:val="center"/>
          </w:tcPr>
          <w:p w14:paraId="55077442"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 xml:space="preserve">compuestos por explorador de conductos, espaciadores, condensadores, </w:t>
            </w:r>
            <w:proofErr w:type="spellStart"/>
            <w:r w:rsidRPr="008458A8">
              <w:rPr>
                <w:rFonts w:ascii="Tahoma" w:hAnsi="Tahoma" w:cs="Tahoma"/>
                <w:sz w:val="20"/>
                <w:szCs w:val="20"/>
              </w:rPr>
              <w:t>dentimetros</w:t>
            </w:r>
            <w:proofErr w:type="spellEnd"/>
          </w:p>
          <w:p w14:paraId="1A03ECE8"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Material: Acero inoxidable</w:t>
            </w:r>
            <w:r w:rsidRPr="008458A8">
              <w:rPr>
                <w:rFonts w:ascii="Tahoma" w:eastAsia="SimSun" w:hAnsi="Tahoma" w:cs="Tahoma"/>
                <w:sz w:val="20"/>
                <w:szCs w:val="20"/>
              </w:rPr>
              <w:t>.</w:t>
            </w:r>
          </w:p>
          <w:p w14:paraId="23A44D76"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Acabado: superficie lisa y libre de grietas.</w:t>
            </w:r>
          </w:p>
          <w:p w14:paraId="713C5EC9"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 xml:space="preserve"> Resistente a la corrosión.</w:t>
            </w:r>
          </w:p>
          <w:p w14:paraId="340D4AB1"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Resistente a altas temperaturas soportando los procesos de esterilización</w:t>
            </w:r>
          </w:p>
        </w:tc>
        <w:tc>
          <w:tcPr>
            <w:tcW w:w="1663" w:type="dxa"/>
          </w:tcPr>
          <w:p w14:paraId="7CF743EF"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34F62DA6"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7925FE40" w14:textId="77777777" w:rsidTr="00020B48">
        <w:trPr>
          <w:trHeight w:val="1257"/>
          <w:jc w:val="center"/>
        </w:trPr>
        <w:tc>
          <w:tcPr>
            <w:tcW w:w="2689" w:type="dxa"/>
            <w:vAlign w:val="center"/>
          </w:tcPr>
          <w:p w14:paraId="7586EAE8"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TRES (3) JUEGOS DE EXODONCIA</w:t>
            </w:r>
          </w:p>
        </w:tc>
        <w:tc>
          <w:tcPr>
            <w:tcW w:w="3827" w:type="dxa"/>
            <w:vAlign w:val="center"/>
          </w:tcPr>
          <w:p w14:paraId="53EECEBA"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Material: Acero inoxidable</w:t>
            </w:r>
            <w:r w:rsidRPr="008458A8">
              <w:rPr>
                <w:rFonts w:ascii="Tahoma" w:eastAsia="SimSun" w:hAnsi="Tahoma" w:cs="Tahoma"/>
                <w:sz w:val="20"/>
                <w:szCs w:val="20"/>
              </w:rPr>
              <w:t>.</w:t>
            </w:r>
          </w:p>
          <w:p w14:paraId="0B7D8692"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Acabado: superficie lisa y libre de grietas.</w:t>
            </w:r>
          </w:p>
          <w:p w14:paraId="69A05013"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 xml:space="preserve"> Resistente a la corrosión.</w:t>
            </w:r>
          </w:p>
          <w:p w14:paraId="462CDC38"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Resistente a altas temperaturas soportando los procesos de esterilización</w:t>
            </w:r>
          </w:p>
        </w:tc>
        <w:tc>
          <w:tcPr>
            <w:tcW w:w="1663" w:type="dxa"/>
          </w:tcPr>
          <w:p w14:paraId="420918BA"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72065CE0"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11CE4054" w14:textId="77777777" w:rsidTr="00020B48">
        <w:trPr>
          <w:trHeight w:val="1257"/>
          <w:jc w:val="center"/>
        </w:trPr>
        <w:tc>
          <w:tcPr>
            <w:tcW w:w="2689" w:type="dxa"/>
            <w:vAlign w:val="center"/>
          </w:tcPr>
          <w:p w14:paraId="4197C746"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CUATRO (4) JUEGOS DE CURETAS NO. 3-4, 11-12, 7-8. </w:t>
            </w:r>
          </w:p>
          <w:p w14:paraId="76C4A32A"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p>
        </w:tc>
        <w:tc>
          <w:tcPr>
            <w:tcW w:w="3827" w:type="dxa"/>
            <w:vAlign w:val="center"/>
          </w:tcPr>
          <w:p w14:paraId="70B4812F"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Material: Acero inoxidable</w:t>
            </w:r>
            <w:r w:rsidRPr="008458A8">
              <w:rPr>
                <w:rFonts w:ascii="Tahoma" w:eastAsia="SimSun" w:hAnsi="Tahoma" w:cs="Tahoma"/>
                <w:sz w:val="20"/>
                <w:szCs w:val="20"/>
              </w:rPr>
              <w:t>.</w:t>
            </w:r>
          </w:p>
          <w:p w14:paraId="57CCDCE3"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Acabado: superficie lisa y libre de grietas.</w:t>
            </w:r>
          </w:p>
          <w:p w14:paraId="6942D132"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 xml:space="preserve"> Resistente a la corrosión.</w:t>
            </w:r>
          </w:p>
          <w:p w14:paraId="4360581C"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lastRenderedPageBreak/>
              <w:t>Resistente a altas temperaturas soportando los procesos de esterilización</w:t>
            </w:r>
          </w:p>
        </w:tc>
        <w:tc>
          <w:tcPr>
            <w:tcW w:w="1663" w:type="dxa"/>
          </w:tcPr>
          <w:p w14:paraId="6221080E"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283EF1C8"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1C5D33D1" w14:textId="77777777" w:rsidTr="00020B48">
        <w:trPr>
          <w:trHeight w:val="1257"/>
          <w:jc w:val="center"/>
        </w:trPr>
        <w:tc>
          <w:tcPr>
            <w:tcW w:w="2689" w:type="dxa"/>
            <w:vAlign w:val="center"/>
          </w:tcPr>
          <w:p w14:paraId="3086929C"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UNA (1) GAFAS DE PROTECCIÓN PARA FOTOCURADO</w:t>
            </w:r>
          </w:p>
        </w:tc>
        <w:tc>
          <w:tcPr>
            <w:tcW w:w="3827" w:type="dxa"/>
            <w:vAlign w:val="center"/>
          </w:tcPr>
          <w:p w14:paraId="35B33813"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Lente naranja envolvente en policarbonato de alta resistencia.</w:t>
            </w:r>
          </w:p>
          <w:p w14:paraId="377AFCBB"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proteger de impactos, rayos UV y luz azul (525Nm).</w:t>
            </w:r>
          </w:p>
          <w:p w14:paraId="043E64E2"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hAnsi="Tahoma" w:cs="Tahoma"/>
                <w:sz w:val="20"/>
                <w:szCs w:val="20"/>
              </w:rPr>
            </w:pPr>
          </w:p>
        </w:tc>
        <w:tc>
          <w:tcPr>
            <w:tcW w:w="1663" w:type="dxa"/>
          </w:tcPr>
          <w:p w14:paraId="68B0E87F"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65D44B64"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789F8D44" w14:textId="77777777" w:rsidTr="00020B48">
        <w:trPr>
          <w:trHeight w:val="1257"/>
          <w:jc w:val="center"/>
        </w:trPr>
        <w:tc>
          <w:tcPr>
            <w:tcW w:w="2689" w:type="dxa"/>
            <w:vAlign w:val="center"/>
          </w:tcPr>
          <w:p w14:paraId="3E998F66"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 (1) AUTOCLAVE DE 8 ITS CERTIFICADO</w:t>
            </w:r>
          </w:p>
        </w:tc>
        <w:tc>
          <w:tcPr>
            <w:tcW w:w="3827" w:type="dxa"/>
            <w:vAlign w:val="center"/>
          </w:tcPr>
          <w:p w14:paraId="241F17EB"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Capacidad 8 litros</w:t>
            </w:r>
          </w:p>
          <w:p w14:paraId="57E5605F"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 xml:space="preserve">Ciclo de esterilización para instrumental 30 PSI a 134 </w:t>
            </w:r>
            <w:proofErr w:type="spellStart"/>
            <w:r w:rsidRPr="008458A8">
              <w:rPr>
                <w:rFonts w:ascii="Tahoma" w:eastAsia="SimSun" w:hAnsi="Tahoma" w:cs="Tahoma"/>
                <w:sz w:val="20"/>
                <w:szCs w:val="20"/>
                <w:lang w:val="es-CO" w:eastAsia="en-US"/>
              </w:rPr>
              <w:t>°c</w:t>
            </w:r>
            <w:proofErr w:type="spellEnd"/>
          </w:p>
          <w:p w14:paraId="15AEF9BA"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Ciclo de secado para instrumental, ropa y accesorios</w:t>
            </w:r>
          </w:p>
          <w:p w14:paraId="74AF068B"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Número de bandejas:2</w:t>
            </w:r>
          </w:p>
          <w:p w14:paraId="799B089D"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Tiempo de pre-calentamiento: 15 Min</w:t>
            </w:r>
          </w:p>
          <w:p w14:paraId="4BA674A2"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lang w:val="es-CO" w:eastAsia="en-US"/>
              </w:rPr>
            </w:pPr>
            <w:r w:rsidRPr="008458A8">
              <w:rPr>
                <w:rFonts w:ascii="Tahoma" w:eastAsia="SimSun" w:hAnsi="Tahoma" w:cs="Tahoma"/>
                <w:sz w:val="20"/>
                <w:szCs w:val="20"/>
                <w:lang w:val="es-CO" w:eastAsia="en-US"/>
              </w:rPr>
              <w:t>Tiempo de esterilización:15 Min</w:t>
            </w:r>
          </w:p>
          <w:p w14:paraId="4BD53F98" w14:textId="77777777" w:rsidR="00B125CE" w:rsidRPr="008458A8" w:rsidRDefault="00B125CE" w:rsidP="00B125CE">
            <w:pPr>
              <w:pStyle w:val="Prrafodelista"/>
              <w:tabs>
                <w:tab w:val="left" w:pos="7560"/>
              </w:tabs>
              <w:suppressAutoHyphens w:val="0"/>
              <w:autoSpaceDN/>
              <w:ind w:left="360"/>
              <w:contextualSpacing/>
              <w:textAlignment w:val="auto"/>
              <w:rPr>
                <w:rFonts w:ascii="Tahoma" w:eastAsia="SimSun" w:hAnsi="Tahoma" w:cs="Tahoma"/>
                <w:sz w:val="20"/>
                <w:szCs w:val="20"/>
              </w:rPr>
            </w:pPr>
          </w:p>
        </w:tc>
        <w:tc>
          <w:tcPr>
            <w:tcW w:w="1663" w:type="dxa"/>
          </w:tcPr>
          <w:p w14:paraId="4EF594C4"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3E590848" w14:textId="77777777" w:rsidR="00B125CE" w:rsidRPr="008458A8" w:rsidRDefault="00B125CE" w:rsidP="00B125CE">
            <w:pPr>
              <w:pStyle w:val="Standard"/>
              <w:spacing w:after="0" w:line="240" w:lineRule="auto"/>
              <w:jc w:val="center"/>
              <w:rPr>
                <w:rFonts w:ascii="Tahoma" w:hAnsi="Tahoma" w:cs="Tahoma"/>
                <w:b/>
                <w:sz w:val="20"/>
                <w:szCs w:val="20"/>
              </w:rPr>
            </w:pPr>
          </w:p>
        </w:tc>
      </w:tr>
      <w:tr w:rsidR="00B125CE" w:rsidRPr="008458A8" w14:paraId="0E6ADA63" w14:textId="77777777" w:rsidTr="00020B48">
        <w:trPr>
          <w:trHeight w:val="1257"/>
          <w:jc w:val="center"/>
        </w:trPr>
        <w:tc>
          <w:tcPr>
            <w:tcW w:w="2689" w:type="dxa"/>
            <w:vAlign w:val="center"/>
          </w:tcPr>
          <w:p w14:paraId="1BFB651D" w14:textId="77777777" w:rsidR="00B125CE" w:rsidRPr="008458A8" w:rsidRDefault="00B125CE"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 (1) EQUIPO DE CIRUGÍA</w:t>
            </w:r>
          </w:p>
        </w:tc>
        <w:tc>
          <w:tcPr>
            <w:tcW w:w="3827" w:type="dxa"/>
            <w:vAlign w:val="center"/>
          </w:tcPr>
          <w:p w14:paraId="1662C34F"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Material: Acero inoxidable</w:t>
            </w:r>
            <w:r w:rsidRPr="008458A8">
              <w:rPr>
                <w:rFonts w:ascii="Tahoma" w:eastAsia="SimSun" w:hAnsi="Tahoma" w:cs="Tahoma"/>
                <w:sz w:val="20"/>
                <w:szCs w:val="20"/>
              </w:rPr>
              <w:t>.</w:t>
            </w:r>
          </w:p>
          <w:p w14:paraId="65EB62E5"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Acabado: superficie lisa y libre de grietas.</w:t>
            </w:r>
          </w:p>
          <w:p w14:paraId="123DEA0C"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eastAsia="SimSun" w:hAnsi="Tahoma" w:cs="Tahoma"/>
                <w:sz w:val="20"/>
                <w:szCs w:val="20"/>
              </w:rPr>
              <w:t xml:space="preserve"> Resistente a la corrosión.</w:t>
            </w:r>
          </w:p>
          <w:p w14:paraId="6C4895B0" w14:textId="77777777" w:rsidR="00B125CE" w:rsidRPr="008458A8" w:rsidRDefault="00B125CE" w:rsidP="00B125CE">
            <w:pPr>
              <w:pStyle w:val="Prrafodelista"/>
              <w:numPr>
                <w:ilvl w:val="0"/>
                <w:numId w:val="1"/>
              </w:numPr>
              <w:tabs>
                <w:tab w:val="left" w:pos="7560"/>
              </w:tabs>
              <w:suppressAutoHyphens w:val="0"/>
              <w:autoSpaceDN/>
              <w:contextualSpacing/>
              <w:textAlignment w:val="auto"/>
              <w:rPr>
                <w:rFonts w:ascii="Tahoma" w:eastAsia="SimSun" w:hAnsi="Tahoma" w:cs="Tahoma"/>
                <w:sz w:val="20"/>
                <w:szCs w:val="20"/>
              </w:rPr>
            </w:pPr>
            <w:r w:rsidRPr="008458A8">
              <w:rPr>
                <w:rFonts w:ascii="Tahoma" w:hAnsi="Tahoma" w:cs="Tahoma"/>
                <w:sz w:val="20"/>
                <w:szCs w:val="20"/>
              </w:rPr>
              <w:t>Resistente a altas temperaturas soportando los procesos de esterilización</w:t>
            </w:r>
          </w:p>
        </w:tc>
        <w:tc>
          <w:tcPr>
            <w:tcW w:w="1663" w:type="dxa"/>
          </w:tcPr>
          <w:p w14:paraId="37A37E25" w14:textId="77777777" w:rsidR="00B125CE" w:rsidRPr="008458A8" w:rsidRDefault="00B125CE" w:rsidP="00B125CE">
            <w:pPr>
              <w:pStyle w:val="Standard"/>
              <w:spacing w:after="0" w:line="240" w:lineRule="auto"/>
              <w:jc w:val="center"/>
              <w:rPr>
                <w:rFonts w:ascii="Tahoma" w:hAnsi="Tahoma" w:cs="Tahoma"/>
                <w:b/>
                <w:sz w:val="20"/>
                <w:szCs w:val="20"/>
              </w:rPr>
            </w:pPr>
          </w:p>
        </w:tc>
        <w:tc>
          <w:tcPr>
            <w:tcW w:w="1663" w:type="dxa"/>
          </w:tcPr>
          <w:p w14:paraId="162B1900" w14:textId="77777777" w:rsidR="00B125CE" w:rsidRPr="008458A8" w:rsidRDefault="00B125CE" w:rsidP="00B125CE">
            <w:pPr>
              <w:pStyle w:val="Standard"/>
              <w:spacing w:after="0" w:line="240" w:lineRule="auto"/>
              <w:jc w:val="center"/>
              <w:rPr>
                <w:rFonts w:ascii="Tahoma" w:hAnsi="Tahoma" w:cs="Tahoma"/>
                <w:b/>
                <w:sz w:val="20"/>
                <w:szCs w:val="20"/>
              </w:rPr>
            </w:pPr>
          </w:p>
        </w:tc>
      </w:tr>
      <w:tr w:rsidR="00150003" w:rsidRPr="008458A8" w14:paraId="75D59C96" w14:textId="77777777" w:rsidTr="00020B48">
        <w:trPr>
          <w:trHeight w:val="1257"/>
          <w:jc w:val="center"/>
        </w:trPr>
        <w:tc>
          <w:tcPr>
            <w:tcW w:w="2689" w:type="dxa"/>
            <w:vAlign w:val="center"/>
          </w:tcPr>
          <w:p w14:paraId="3448C316" w14:textId="77777777" w:rsidR="00150003" w:rsidRPr="008458A8" w:rsidRDefault="00150003"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DOS (2) CANECAS DE PEDAL</w:t>
            </w:r>
          </w:p>
        </w:tc>
        <w:tc>
          <w:tcPr>
            <w:tcW w:w="3827" w:type="dxa"/>
            <w:vAlign w:val="center"/>
          </w:tcPr>
          <w:p w14:paraId="6670E288" w14:textId="77777777" w:rsidR="00150003" w:rsidRPr="008458A8" w:rsidRDefault="00150003" w:rsidP="00B125CE">
            <w:pPr>
              <w:pStyle w:val="Prrafodelista"/>
              <w:numPr>
                <w:ilvl w:val="0"/>
                <w:numId w:val="1"/>
              </w:num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 xml:space="preserve">verde blanca de 12 </w:t>
            </w:r>
            <w:proofErr w:type="spellStart"/>
            <w:r w:rsidRPr="008458A8">
              <w:rPr>
                <w:rFonts w:ascii="Tahoma" w:hAnsi="Tahoma" w:cs="Tahoma"/>
                <w:sz w:val="20"/>
                <w:szCs w:val="20"/>
              </w:rPr>
              <w:t>Its</w:t>
            </w:r>
            <w:proofErr w:type="spellEnd"/>
            <w:r w:rsidRPr="008458A8">
              <w:rPr>
                <w:rFonts w:ascii="Tahoma" w:hAnsi="Tahoma" w:cs="Tahoma"/>
                <w:sz w:val="20"/>
                <w:szCs w:val="20"/>
              </w:rPr>
              <w:t>.</w:t>
            </w:r>
          </w:p>
        </w:tc>
        <w:tc>
          <w:tcPr>
            <w:tcW w:w="1663" w:type="dxa"/>
          </w:tcPr>
          <w:p w14:paraId="13AF5672"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4894217D"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7A1B6B57" w14:textId="77777777" w:rsidTr="00020B48">
        <w:trPr>
          <w:trHeight w:val="1257"/>
          <w:jc w:val="center"/>
        </w:trPr>
        <w:tc>
          <w:tcPr>
            <w:tcW w:w="2689" w:type="dxa"/>
            <w:vAlign w:val="center"/>
          </w:tcPr>
          <w:p w14:paraId="1EE52114" w14:textId="77777777" w:rsidR="00150003" w:rsidRPr="008458A8" w:rsidRDefault="00150003"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lastRenderedPageBreak/>
              <w:t>TRES (3) CANACAS ROJAS</w:t>
            </w:r>
          </w:p>
        </w:tc>
        <w:tc>
          <w:tcPr>
            <w:tcW w:w="3827" w:type="dxa"/>
            <w:vAlign w:val="center"/>
          </w:tcPr>
          <w:p w14:paraId="5732B609" w14:textId="77777777" w:rsidR="00150003" w:rsidRPr="008458A8" w:rsidRDefault="00150003" w:rsidP="00B125CE">
            <w:pPr>
              <w:pStyle w:val="Prrafodelista"/>
              <w:numPr>
                <w:ilvl w:val="0"/>
                <w:numId w:val="1"/>
              </w:num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 xml:space="preserve">(2 de 12 </w:t>
            </w:r>
            <w:proofErr w:type="spellStart"/>
            <w:r w:rsidRPr="008458A8">
              <w:rPr>
                <w:rFonts w:ascii="Tahoma" w:hAnsi="Tahoma" w:cs="Tahoma"/>
                <w:sz w:val="20"/>
                <w:szCs w:val="20"/>
              </w:rPr>
              <w:t>Its</w:t>
            </w:r>
            <w:proofErr w:type="spellEnd"/>
            <w:r w:rsidRPr="008458A8">
              <w:rPr>
                <w:rFonts w:ascii="Tahoma" w:hAnsi="Tahoma" w:cs="Tahoma"/>
                <w:sz w:val="20"/>
                <w:szCs w:val="20"/>
              </w:rPr>
              <w:t xml:space="preserve"> y una de 2 </w:t>
            </w:r>
            <w:proofErr w:type="spellStart"/>
            <w:r w:rsidRPr="008458A8">
              <w:rPr>
                <w:rFonts w:ascii="Tahoma" w:hAnsi="Tahoma" w:cs="Tahoma"/>
                <w:sz w:val="20"/>
                <w:szCs w:val="20"/>
              </w:rPr>
              <w:t>Its</w:t>
            </w:r>
            <w:proofErr w:type="spellEnd"/>
            <w:r w:rsidRPr="008458A8">
              <w:rPr>
                <w:rFonts w:ascii="Tahoma" w:hAnsi="Tahoma" w:cs="Tahoma"/>
                <w:sz w:val="20"/>
                <w:szCs w:val="20"/>
              </w:rPr>
              <w:t>).</w:t>
            </w:r>
          </w:p>
        </w:tc>
        <w:tc>
          <w:tcPr>
            <w:tcW w:w="1663" w:type="dxa"/>
          </w:tcPr>
          <w:p w14:paraId="4F7E52D5"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3C3C8DDF"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26095237" w14:textId="77777777" w:rsidTr="00020B48">
        <w:trPr>
          <w:trHeight w:val="1257"/>
          <w:jc w:val="center"/>
        </w:trPr>
        <w:tc>
          <w:tcPr>
            <w:tcW w:w="2689" w:type="dxa"/>
            <w:vAlign w:val="center"/>
          </w:tcPr>
          <w:p w14:paraId="08F1E5D0" w14:textId="77777777" w:rsidR="00150003" w:rsidRPr="008458A8" w:rsidRDefault="00150003"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 GUARDIÁN EMPOTRADO A LA PARED DE 3 LTS</w:t>
            </w:r>
          </w:p>
        </w:tc>
        <w:tc>
          <w:tcPr>
            <w:tcW w:w="3827" w:type="dxa"/>
            <w:vAlign w:val="center"/>
          </w:tcPr>
          <w:p w14:paraId="430A241F"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77187EA4"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01BF616D"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7B94B214" w14:textId="77777777" w:rsidTr="00150003">
        <w:trPr>
          <w:trHeight w:val="473"/>
          <w:jc w:val="center"/>
        </w:trPr>
        <w:tc>
          <w:tcPr>
            <w:tcW w:w="9842" w:type="dxa"/>
            <w:gridSpan w:val="4"/>
            <w:vAlign w:val="center"/>
          </w:tcPr>
          <w:p w14:paraId="4EA3C3A0" w14:textId="77777777" w:rsidR="00150003" w:rsidRPr="008458A8" w:rsidRDefault="00150003" w:rsidP="00B125CE">
            <w:pPr>
              <w:pStyle w:val="Standard"/>
              <w:spacing w:after="0" w:line="240" w:lineRule="auto"/>
              <w:jc w:val="center"/>
              <w:rPr>
                <w:rFonts w:ascii="Tahoma" w:hAnsi="Tahoma" w:cs="Tahoma"/>
                <w:b/>
                <w:sz w:val="20"/>
                <w:szCs w:val="20"/>
              </w:rPr>
            </w:pPr>
            <w:r w:rsidRPr="008458A8">
              <w:rPr>
                <w:rFonts w:ascii="Tahoma" w:hAnsi="Tahoma" w:cs="Tahoma"/>
                <w:b/>
                <w:sz w:val="20"/>
                <w:szCs w:val="20"/>
              </w:rPr>
              <w:t>EQUIPO DE CARRETERA</w:t>
            </w:r>
          </w:p>
        </w:tc>
      </w:tr>
      <w:tr w:rsidR="00150003" w:rsidRPr="008458A8" w14:paraId="3FACC3FD" w14:textId="77777777" w:rsidTr="00020B48">
        <w:trPr>
          <w:trHeight w:val="1257"/>
          <w:jc w:val="center"/>
        </w:trPr>
        <w:tc>
          <w:tcPr>
            <w:tcW w:w="2689" w:type="dxa"/>
            <w:vAlign w:val="center"/>
          </w:tcPr>
          <w:p w14:paraId="1280AB1F" w14:textId="77777777" w:rsidR="00150003" w:rsidRPr="008458A8" w:rsidRDefault="00150003"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DOS TACOS PARA BLOQUEO DE LLANTAS</w:t>
            </w:r>
          </w:p>
        </w:tc>
        <w:tc>
          <w:tcPr>
            <w:tcW w:w="3827" w:type="dxa"/>
            <w:vAlign w:val="center"/>
          </w:tcPr>
          <w:p w14:paraId="6D316F7E"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1C8F2D8F"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3BD3994C"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62F8CCAD" w14:textId="77777777" w:rsidTr="00020B48">
        <w:trPr>
          <w:trHeight w:val="1257"/>
          <w:jc w:val="center"/>
        </w:trPr>
        <w:tc>
          <w:tcPr>
            <w:tcW w:w="2689" w:type="dxa"/>
            <w:vAlign w:val="center"/>
          </w:tcPr>
          <w:p w14:paraId="61E79068" w14:textId="77777777" w:rsidR="00150003" w:rsidRPr="008458A8" w:rsidRDefault="00150003"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 JUEGO DE SEÑALES REFLECTIVAS DE EMERGENCIA</w:t>
            </w:r>
          </w:p>
        </w:tc>
        <w:tc>
          <w:tcPr>
            <w:tcW w:w="3827" w:type="dxa"/>
            <w:vAlign w:val="center"/>
          </w:tcPr>
          <w:p w14:paraId="0B9BDB46"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7537B8B6"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75B6055E"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15D4DBEF" w14:textId="77777777" w:rsidTr="00020B48">
        <w:trPr>
          <w:trHeight w:val="1257"/>
          <w:jc w:val="center"/>
        </w:trPr>
        <w:tc>
          <w:tcPr>
            <w:tcW w:w="2689" w:type="dxa"/>
            <w:vAlign w:val="center"/>
          </w:tcPr>
          <w:p w14:paraId="7DD0E77B" w14:textId="77777777" w:rsidR="00150003" w:rsidRPr="008458A8" w:rsidRDefault="00150003" w:rsidP="00B125CE">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DOS CHALECOS FLUORESCENTES</w:t>
            </w:r>
          </w:p>
        </w:tc>
        <w:tc>
          <w:tcPr>
            <w:tcW w:w="3827" w:type="dxa"/>
            <w:vAlign w:val="center"/>
          </w:tcPr>
          <w:p w14:paraId="524D4355"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791CF236"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6684F5C1"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1AB6E153" w14:textId="77777777" w:rsidTr="00020B48">
        <w:trPr>
          <w:trHeight w:val="1257"/>
          <w:jc w:val="center"/>
        </w:trPr>
        <w:tc>
          <w:tcPr>
            <w:tcW w:w="2689" w:type="dxa"/>
            <w:vAlign w:val="center"/>
          </w:tcPr>
          <w:p w14:paraId="22062C1A"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UN JUEGO DE CABLE DE INICIACIÓN. </w:t>
            </w:r>
          </w:p>
          <w:p w14:paraId="61D6B7D6" w14:textId="77777777" w:rsidR="00150003" w:rsidRPr="008458A8" w:rsidRDefault="00150003" w:rsidP="00B125CE">
            <w:pPr>
              <w:suppressAutoHyphens w:val="0"/>
              <w:autoSpaceDN/>
              <w:spacing w:after="160"/>
              <w:contextualSpacing/>
              <w:jc w:val="both"/>
              <w:textAlignment w:val="auto"/>
              <w:rPr>
                <w:rFonts w:ascii="Tahoma" w:hAnsi="Tahoma" w:cs="Tahoma"/>
                <w:sz w:val="20"/>
                <w:szCs w:val="20"/>
              </w:rPr>
            </w:pPr>
          </w:p>
        </w:tc>
        <w:tc>
          <w:tcPr>
            <w:tcW w:w="3827" w:type="dxa"/>
            <w:vAlign w:val="center"/>
          </w:tcPr>
          <w:p w14:paraId="05577725"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07827739"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332482B3"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2BEC7871" w14:textId="77777777" w:rsidTr="00020B48">
        <w:trPr>
          <w:trHeight w:val="1257"/>
          <w:jc w:val="center"/>
        </w:trPr>
        <w:tc>
          <w:tcPr>
            <w:tcW w:w="2689" w:type="dxa"/>
            <w:vAlign w:val="center"/>
          </w:tcPr>
          <w:p w14:paraId="74EEEDE3"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lastRenderedPageBreak/>
              <w:t xml:space="preserve">UNA CUCHILLA ROMPE CINTURONES DE SEGURIDAD. </w:t>
            </w:r>
          </w:p>
          <w:p w14:paraId="0D291B46"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rPr>
            </w:pPr>
          </w:p>
        </w:tc>
        <w:tc>
          <w:tcPr>
            <w:tcW w:w="3827" w:type="dxa"/>
            <w:vAlign w:val="center"/>
          </w:tcPr>
          <w:p w14:paraId="7D07FF01"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36CEBA82"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33D5CB7E"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660B16DC" w14:textId="77777777" w:rsidTr="00020B48">
        <w:trPr>
          <w:trHeight w:val="1257"/>
          <w:jc w:val="center"/>
        </w:trPr>
        <w:tc>
          <w:tcPr>
            <w:tcW w:w="2689" w:type="dxa"/>
            <w:vAlign w:val="center"/>
          </w:tcPr>
          <w:p w14:paraId="29D54E76"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UNA LINTERNA CON PILAS.</w:t>
            </w:r>
          </w:p>
          <w:p w14:paraId="772FBC50"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rPr>
            </w:pPr>
          </w:p>
        </w:tc>
        <w:tc>
          <w:tcPr>
            <w:tcW w:w="3827" w:type="dxa"/>
            <w:vAlign w:val="center"/>
          </w:tcPr>
          <w:p w14:paraId="7D5832C8"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3BA12E40"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31781003"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6AA75625" w14:textId="77777777" w:rsidTr="00020B48">
        <w:trPr>
          <w:trHeight w:val="1257"/>
          <w:jc w:val="center"/>
        </w:trPr>
        <w:tc>
          <w:tcPr>
            <w:tcW w:w="2689" w:type="dxa"/>
            <w:vAlign w:val="center"/>
          </w:tcPr>
          <w:p w14:paraId="5278D29B"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UNA LLAVE PESTON 3 CMS DE APERTURA </w:t>
            </w:r>
          </w:p>
          <w:p w14:paraId="0034789A"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rPr>
            </w:pPr>
          </w:p>
        </w:tc>
        <w:tc>
          <w:tcPr>
            <w:tcW w:w="3827" w:type="dxa"/>
            <w:vAlign w:val="center"/>
          </w:tcPr>
          <w:p w14:paraId="78035BD2"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33E68A1E"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2E4D684E"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119B66E8" w14:textId="77777777" w:rsidTr="00020B48">
        <w:trPr>
          <w:trHeight w:val="1257"/>
          <w:jc w:val="center"/>
        </w:trPr>
        <w:tc>
          <w:tcPr>
            <w:tcW w:w="2689" w:type="dxa"/>
            <w:vAlign w:val="center"/>
          </w:tcPr>
          <w:p w14:paraId="30A0B32B"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TRES ATORNILLADORES DE PALA 6", 8" Y 10". </w:t>
            </w:r>
          </w:p>
          <w:p w14:paraId="2006376A"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rPr>
            </w:pPr>
          </w:p>
        </w:tc>
        <w:tc>
          <w:tcPr>
            <w:tcW w:w="3827" w:type="dxa"/>
            <w:vAlign w:val="center"/>
          </w:tcPr>
          <w:p w14:paraId="2988993A"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786B16FD"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3F5DEEB5"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033D5C2D" w14:textId="77777777" w:rsidTr="00020B48">
        <w:trPr>
          <w:trHeight w:val="1257"/>
          <w:jc w:val="center"/>
        </w:trPr>
        <w:tc>
          <w:tcPr>
            <w:tcW w:w="2689" w:type="dxa"/>
            <w:vAlign w:val="center"/>
          </w:tcPr>
          <w:p w14:paraId="11C77AE5" w14:textId="77777777" w:rsidR="00150003" w:rsidRPr="008458A8" w:rsidRDefault="00150003" w:rsidP="007938A0">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TRES ATORNILLADORES ESTRÍA 6', 8" Y 10". </w:t>
            </w:r>
          </w:p>
          <w:p w14:paraId="2CC267E7"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rPr>
            </w:pPr>
          </w:p>
        </w:tc>
        <w:tc>
          <w:tcPr>
            <w:tcW w:w="3827" w:type="dxa"/>
            <w:vAlign w:val="center"/>
          </w:tcPr>
          <w:p w14:paraId="3918D20C"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083EFAFE"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732F9393"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359CB752" w14:textId="77777777" w:rsidTr="00020B48">
        <w:trPr>
          <w:trHeight w:val="1257"/>
          <w:jc w:val="center"/>
        </w:trPr>
        <w:tc>
          <w:tcPr>
            <w:tcW w:w="2689" w:type="dxa"/>
            <w:vAlign w:val="center"/>
          </w:tcPr>
          <w:p w14:paraId="6405E1DE" w14:textId="77777777" w:rsidR="00150003" w:rsidRPr="008458A8" w:rsidRDefault="00150003" w:rsidP="007938A0">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UNA CAJA DE FUSIBLES</w:t>
            </w:r>
          </w:p>
        </w:tc>
        <w:tc>
          <w:tcPr>
            <w:tcW w:w="3827" w:type="dxa"/>
            <w:vAlign w:val="center"/>
          </w:tcPr>
          <w:p w14:paraId="50B6F258"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con 20 unidades.</w:t>
            </w:r>
          </w:p>
        </w:tc>
        <w:tc>
          <w:tcPr>
            <w:tcW w:w="1663" w:type="dxa"/>
          </w:tcPr>
          <w:p w14:paraId="157BEBA5"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4E0BCBF8"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762B793B" w14:textId="77777777" w:rsidTr="00020B48">
        <w:trPr>
          <w:trHeight w:val="1257"/>
          <w:jc w:val="center"/>
        </w:trPr>
        <w:tc>
          <w:tcPr>
            <w:tcW w:w="2689" w:type="dxa"/>
            <w:vAlign w:val="center"/>
          </w:tcPr>
          <w:p w14:paraId="5831908A" w14:textId="77777777" w:rsidR="00150003" w:rsidRPr="008458A8" w:rsidRDefault="00150003" w:rsidP="00150003">
            <w:pPr>
              <w:suppressAutoHyphens w:val="0"/>
              <w:autoSpaceDN/>
              <w:spacing w:after="160"/>
              <w:ind w:left="360"/>
              <w:contextualSpacing/>
              <w:jc w:val="both"/>
              <w:textAlignment w:val="auto"/>
              <w:rPr>
                <w:rFonts w:ascii="Tahoma" w:hAnsi="Tahoma" w:cs="Tahoma"/>
                <w:sz w:val="20"/>
                <w:szCs w:val="20"/>
              </w:rPr>
            </w:pPr>
            <w:r w:rsidRPr="008458A8">
              <w:rPr>
                <w:rFonts w:ascii="Tahoma" w:hAnsi="Tahoma" w:cs="Tahoma"/>
                <w:sz w:val="20"/>
                <w:szCs w:val="20"/>
              </w:rPr>
              <w:lastRenderedPageBreak/>
              <w:t>UN GATO</w:t>
            </w:r>
          </w:p>
        </w:tc>
        <w:tc>
          <w:tcPr>
            <w:tcW w:w="3827" w:type="dxa"/>
            <w:vAlign w:val="center"/>
          </w:tcPr>
          <w:p w14:paraId="0082F07A"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para 10 toneladas</w:t>
            </w:r>
          </w:p>
        </w:tc>
        <w:tc>
          <w:tcPr>
            <w:tcW w:w="1663" w:type="dxa"/>
          </w:tcPr>
          <w:p w14:paraId="3A5032D7"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31BB36A0"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3879EEB1" w14:textId="77777777" w:rsidTr="00020B48">
        <w:trPr>
          <w:trHeight w:val="1257"/>
          <w:jc w:val="center"/>
        </w:trPr>
        <w:tc>
          <w:tcPr>
            <w:tcW w:w="2689" w:type="dxa"/>
            <w:vAlign w:val="center"/>
          </w:tcPr>
          <w:p w14:paraId="7CD6B5DB" w14:textId="77777777" w:rsidR="00150003" w:rsidRPr="008458A8" w:rsidRDefault="00150003" w:rsidP="00150003">
            <w:pPr>
              <w:suppressAutoHyphens w:val="0"/>
              <w:autoSpaceDN/>
              <w:spacing w:after="160"/>
              <w:ind w:left="360"/>
              <w:contextualSpacing/>
              <w:jc w:val="both"/>
              <w:textAlignment w:val="auto"/>
              <w:rPr>
                <w:rFonts w:ascii="Tahoma" w:hAnsi="Tahoma" w:cs="Tahoma"/>
                <w:sz w:val="20"/>
                <w:szCs w:val="20"/>
              </w:rPr>
            </w:pPr>
            <w:r w:rsidRPr="008458A8">
              <w:rPr>
                <w:rFonts w:ascii="Tahoma" w:hAnsi="Tahoma" w:cs="Tahoma"/>
                <w:sz w:val="20"/>
                <w:szCs w:val="20"/>
              </w:rPr>
              <w:t>UNA COPA PARA PERNOS Y PALANCA</w:t>
            </w:r>
          </w:p>
        </w:tc>
        <w:tc>
          <w:tcPr>
            <w:tcW w:w="3827" w:type="dxa"/>
            <w:vAlign w:val="center"/>
          </w:tcPr>
          <w:p w14:paraId="540B8247"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5891B10A"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68419EE7"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0B2BCA8A" w14:textId="77777777" w:rsidTr="00020B48">
        <w:trPr>
          <w:trHeight w:val="1257"/>
          <w:jc w:val="center"/>
        </w:trPr>
        <w:tc>
          <w:tcPr>
            <w:tcW w:w="2689" w:type="dxa"/>
            <w:vAlign w:val="center"/>
          </w:tcPr>
          <w:p w14:paraId="38C6CFEC" w14:textId="77777777" w:rsidR="00150003" w:rsidRPr="008458A8" w:rsidRDefault="00150003" w:rsidP="00150003">
            <w:pPr>
              <w:suppressAutoHyphens w:val="0"/>
              <w:autoSpaceDN/>
              <w:spacing w:after="160"/>
              <w:ind w:left="360"/>
              <w:contextualSpacing/>
              <w:jc w:val="both"/>
              <w:textAlignment w:val="auto"/>
              <w:rPr>
                <w:rFonts w:ascii="Tahoma" w:hAnsi="Tahoma" w:cs="Tahoma"/>
                <w:sz w:val="20"/>
                <w:szCs w:val="20"/>
              </w:rPr>
            </w:pPr>
            <w:r w:rsidRPr="008458A8">
              <w:rPr>
                <w:rFonts w:ascii="Tahoma" w:hAnsi="Tahoma" w:cs="Tahoma"/>
                <w:sz w:val="20"/>
                <w:szCs w:val="20"/>
              </w:rPr>
              <w:t>AIRE ACONDICIONADO DE 110V</w:t>
            </w:r>
          </w:p>
        </w:tc>
        <w:tc>
          <w:tcPr>
            <w:tcW w:w="3827" w:type="dxa"/>
            <w:vAlign w:val="center"/>
          </w:tcPr>
          <w:p w14:paraId="3E235F7C"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r w:rsidRPr="008458A8">
              <w:rPr>
                <w:rFonts w:ascii="Tahoma" w:hAnsi="Tahoma" w:cs="Tahoma"/>
                <w:sz w:val="20"/>
                <w:szCs w:val="20"/>
              </w:rPr>
              <w:t>para ubicación interna, capacidad del aire mínimo 13.000 BTU.</w:t>
            </w:r>
          </w:p>
        </w:tc>
        <w:tc>
          <w:tcPr>
            <w:tcW w:w="1663" w:type="dxa"/>
          </w:tcPr>
          <w:p w14:paraId="6E12EE36"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67498979"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0A443040" w14:textId="77777777" w:rsidTr="00020B48">
        <w:trPr>
          <w:trHeight w:val="1257"/>
          <w:jc w:val="center"/>
        </w:trPr>
        <w:tc>
          <w:tcPr>
            <w:tcW w:w="2689" w:type="dxa"/>
            <w:vAlign w:val="center"/>
          </w:tcPr>
          <w:p w14:paraId="2A05D2F8"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 SILLA DE RUEDAS TIPO AMBULANCIA  </w:t>
            </w:r>
          </w:p>
          <w:p w14:paraId="3C7B4ED5" w14:textId="77777777" w:rsidR="00150003" w:rsidRPr="008458A8" w:rsidRDefault="00150003" w:rsidP="00150003">
            <w:pPr>
              <w:suppressAutoHyphens w:val="0"/>
              <w:autoSpaceDN/>
              <w:spacing w:after="160"/>
              <w:ind w:left="360"/>
              <w:contextualSpacing/>
              <w:jc w:val="both"/>
              <w:textAlignment w:val="auto"/>
              <w:rPr>
                <w:rFonts w:ascii="Tahoma" w:hAnsi="Tahoma" w:cs="Tahoma"/>
                <w:sz w:val="20"/>
                <w:szCs w:val="20"/>
              </w:rPr>
            </w:pPr>
          </w:p>
        </w:tc>
        <w:tc>
          <w:tcPr>
            <w:tcW w:w="3827" w:type="dxa"/>
            <w:vAlign w:val="center"/>
          </w:tcPr>
          <w:p w14:paraId="618C19F1" w14:textId="77777777" w:rsidR="00150003" w:rsidRPr="00102338" w:rsidRDefault="00102338" w:rsidP="00102338">
            <w:pPr>
              <w:pStyle w:val="Prrafodelista"/>
              <w:numPr>
                <w:ilvl w:val="0"/>
                <w:numId w:val="5"/>
              </w:numPr>
              <w:tabs>
                <w:tab w:val="left" w:pos="7560"/>
              </w:tabs>
              <w:suppressAutoHyphens w:val="0"/>
              <w:autoSpaceDN/>
              <w:contextualSpacing/>
              <w:textAlignment w:val="auto"/>
              <w:rPr>
                <w:rFonts w:ascii="Tahoma" w:hAnsi="Tahoma" w:cs="Tahoma"/>
                <w:sz w:val="20"/>
                <w:szCs w:val="20"/>
              </w:rPr>
            </w:pPr>
            <w:r>
              <w:rPr>
                <w:rFonts w:ascii="Tahoma" w:hAnsi="Tahoma" w:cs="Tahoma"/>
                <w:sz w:val="20"/>
                <w:szCs w:val="20"/>
              </w:rPr>
              <w:t>Con llantas macizas</w:t>
            </w:r>
          </w:p>
        </w:tc>
        <w:tc>
          <w:tcPr>
            <w:tcW w:w="1663" w:type="dxa"/>
          </w:tcPr>
          <w:p w14:paraId="56CC2737"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71093BB3"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68C59823" w14:textId="77777777" w:rsidTr="00020B48">
        <w:trPr>
          <w:trHeight w:val="1257"/>
          <w:jc w:val="center"/>
        </w:trPr>
        <w:tc>
          <w:tcPr>
            <w:tcW w:w="2689" w:type="dxa"/>
            <w:vAlign w:val="center"/>
          </w:tcPr>
          <w:p w14:paraId="74FBC237"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 xml:space="preserve">UN BOTIQUÍN VEHICULAR. </w:t>
            </w:r>
          </w:p>
          <w:p w14:paraId="7956B64E"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rPr>
            </w:pPr>
          </w:p>
        </w:tc>
        <w:tc>
          <w:tcPr>
            <w:tcW w:w="3827" w:type="dxa"/>
            <w:vAlign w:val="center"/>
          </w:tcPr>
          <w:p w14:paraId="0E9CD822"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321C4554"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019C6B1B" w14:textId="77777777" w:rsidR="00150003" w:rsidRPr="008458A8" w:rsidRDefault="00150003" w:rsidP="00B125CE">
            <w:pPr>
              <w:pStyle w:val="Standard"/>
              <w:spacing w:after="0" w:line="240" w:lineRule="auto"/>
              <w:jc w:val="center"/>
              <w:rPr>
                <w:rFonts w:ascii="Tahoma" w:hAnsi="Tahoma" w:cs="Tahoma"/>
                <w:b/>
                <w:sz w:val="20"/>
                <w:szCs w:val="20"/>
              </w:rPr>
            </w:pPr>
          </w:p>
        </w:tc>
      </w:tr>
      <w:tr w:rsidR="00150003" w:rsidRPr="008458A8" w14:paraId="6922F82A" w14:textId="77777777" w:rsidTr="00020B48">
        <w:trPr>
          <w:trHeight w:val="1257"/>
          <w:jc w:val="center"/>
        </w:trPr>
        <w:tc>
          <w:tcPr>
            <w:tcW w:w="2689" w:type="dxa"/>
            <w:vAlign w:val="center"/>
          </w:tcPr>
          <w:p w14:paraId="7F6A72CB"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rPr>
            </w:pPr>
            <w:r w:rsidRPr="008458A8">
              <w:rPr>
                <w:rFonts w:ascii="Tahoma" w:hAnsi="Tahoma" w:cs="Tahoma"/>
                <w:sz w:val="20"/>
                <w:szCs w:val="20"/>
              </w:rPr>
              <w:t>BOMBA ELÉCTRICA DE 12 O 110 VOLT</w:t>
            </w:r>
          </w:p>
        </w:tc>
        <w:tc>
          <w:tcPr>
            <w:tcW w:w="3827" w:type="dxa"/>
            <w:vAlign w:val="center"/>
          </w:tcPr>
          <w:p w14:paraId="31C2D99F" w14:textId="77777777" w:rsidR="00150003" w:rsidRPr="008458A8" w:rsidRDefault="00150003" w:rsidP="00150003">
            <w:pPr>
              <w:suppressAutoHyphens w:val="0"/>
              <w:autoSpaceDN/>
              <w:spacing w:after="160"/>
              <w:contextualSpacing/>
              <w:jc w:val="both"/>
              <w:textAlignment w:val="auto"/>
              <w:rPr>
                <w:rFonts w:ascii="Tahoma" w:hAnsi="Tahoma" w:cs="Tahoma"/>
                <w:sz w:val="20"/>
                <w:szCs w:val="20"/>
                <w:lang w:val="es-MX"/>
              </w:rPr>
            </w:pPr>
            <w:r w:rsidRPr="008458A8">
              <w:rPr>
                <w:rFonts w:ascii="Tahoma" w:hAnsi="Tahoma" w:cs="Tahoma"/>
                <w:sz w:val="20"/>
                <w:szCs w:val="20"/>
              </w:rPr>
              <w:t>para circulación de agua potable a cada lavamanos con sistema automático.</w:t>
            </w:r>
          </w:p>
          <w:p w14:paraId="1B23769D" w14:textId="77777777" w:rsidR="00150003" w:rsidRPr="008458A8" w:rsidRDefault="00150003" w:rsidP="00150003">
            <w:pPr>
              <w:tabs>
                <w:tab w:val="left" w:pos="7560"/>
              </w:tabs>
              <w:suppressAutoHyphens w:val="0"/>
              <w:autoSpaceDN/>
              <w:contextualSpacing/>
              <w:textAlignment w:val="auto"/>
              <w:rPr>
                <w:rFonts w:ascii="Tahoma" w:hAnsi="Tahoma" w:cs="Tahoma"/>
                <w:sz w:val="20"/>
                <w:szCs w:val="20"/>
              </w:rPr>
            </w:pPr>
          </w:p>
        </w:tc>
        <w:tc>
          <w:tcPr>
            <w:tcW w:w="1663" w:type="dxa"/>
          </w:tcPr>
          <w:p w14:paraId="3A8A344F" w14:textId="77777777" w:rsidR="00150003" w:rsidRPr="008458A8" w:rsidRDefault="00150003" w:rsidP="00B125CE">
            <w:pPr>
              <w:pStyle w:val="Standard"/>
              <w:spacing w:after="0" w:line="240" w:lineRule="auto"/>
              <w:jc w:val="center"/>
              <w:rPr>
                <w:rFonts w:ascii="Tahoma" w:hAnsi="Tahoma" w:cs="Tahoma"/>
                <w:b/>
                <w:sz w:val="20"/>
                <w:szCs w:val="20"/>
              </w:rPr>
            </w:pPr>
          </w:p>
        </w:tc>
        <w:tc>
          <w:tcPr>
            <w:tcW w:w="1663" w:type="dxa"/>
          </w:tcPr>
          <w:p w14:paraId="63059B48" w14:textId="77777777" w:rsidR="00150003" w:rsidRPr="008458A8" w:rsidRDefault="00150003" w:rsidP="00B125CE">
            <w:pPr>
              <w:pStyle w:val="Standard"/>
              <w:spacing w:after="0" w:line="240" w:lineRule="auto"/>
              <w:jc w:val="center"/>
              <w:rPr>
                <w:rFonts w:ascii="Tahoma" w:hAnsi="Tahoma" w:cs="Tahoma"/>
                <w:b/>
                <w:sz w:val="20"/>
                <w:szCs w:val="20"/>
              </w:rPr>
            </w:pPr>
          </w:p>
        </w:tc>
      </w:tr>
    </w:tbl>
    <w:p w14:paraId="7D974962" w14:textId="77777777" w:rsidR="006612D2" w:rsidRDefault="006612D2">
      <w:pPr>
        <w:rPr>
          <w:rFonts w:ascii="Tahoma" w:hAnsi="Tahoma" w:cs="Tahoma"/>
          <w:sz w:val="20"/>
          <w:szCs w:val="20"/>
        </w:rPr>
      </w:pPr>
    </w:p>
    <w:p w14:paraId="2FE7248C" w14:textId="77777777" w:rsidR="00897F3C" w:rsidRPr="008458A8" w:rsidRDefault="00897F3C">
      <w:pPr>
        <w:rPr>
          <w:rFonts w:ascii="Tahoma" w:hAnsi="Tahoma" w:cs="Tahoma"/>
          <w:sz w:val="20"/>
          <w:szCs w:val="20"/>
        </w:rPr>
      </w:pPr>
      <w:r>
        <w:rPr>
          <w:rFonts w:ascii="Tahoma" w:hAnsi="Tahoma" w:cs="Tahoma"/>
          <w:sz w:val="20"/>
          <w:szCs w:val="20"/>
        </w:rPr>
        <w:t xml:space="preserve">Nota: El proponente se compromete a otorgar una garantía mínima de (1) año tanto en el </w:t>
      </w:r>
      <w:proofErr w:type="spellStart"/>
      <w:r>
        <w:rPr>
          <w:rFonts w:ascii="Tahoma" w:hAnsi="Tahoma" w:cs="Tahoma"/>
          <w:sz w:val="20"/>
          <w:szCs w:val="20"/>
        </w:rPr>
        <w:t>vehiculo</w:t>
      </w:r>
      <w:proofErr w:type="spellEnd"/>
      <w:r>
        <w:rPr>
          <w:rFonts w:ascii="Tahoma" w:hAnsi="Tahoma" w:cs="Tahoma"/>
          <w:sz w:val="20"/>
          <w:szCs w:val="20"/>
        </w:rPr>
        <w:t xml:space="preserve"> como en los equipos biomédicos relacionados en la presente propuesta</w:t>
      </w:r>
    </w:p>
    <w:p w14:paraId="5171D0B8" w14:textId="77777777" w:rsidR="008458A8" w:rsidRPr="008458A8" w:rsidRDefault="008458A8">
      <w:pPr>
        <w:rPr>
          <w:rFonts w:ascii="Tahoma" w:hAnsi="Tahoma" w:cs="Tahoma"/>
          <w:sz w:val="20"/>
          <w:szCs w:val="20"/>
        </w:rPr>
      </w:pPr>
    </w:p>
    <w:p w14:paraId="16611616" w14:textId="77777777" w:rsidR="008458A8" w:rsidRPr="008458A8" w:rsidRDefault="008458A8" w:rsidP="008458A8">
      <w:pPr>
        <w:autoSpaceDE w:val="0"/>
        <w:adjustRightInd w:val="0"/>
        <w:spacing w:after="0"/>
        <w:contextualSpacing/>
        <w:rPr>
          <w:rFonts w:ascii="Tahoma" w:hAnsi="Tahoma" w:cs="Tahoma"/>
          <w:bCs/>
          <w:sz w:val="20"/>
          <w:szCs w:val="20"/>
          <w:lang w:eastAsia="es-CO"/>
        </w:rPr>
      </w:pPr>
      <w:r w:rsidRPr="008458A8">
        <w:rPr>
          <w:rFonts w:ascii="Tahoma" w:hAnsi="Tahoma" w:cs="Tahoma"/>
          <w:bCs/>
          <w:sz w:val="20"/>
          <w:szCs w:val="20"/>
          <w:lang w:eastAsia="es-CO"/>
        </w:rPr>
        <w:t>La presente propuesta asciende a la suma de _________________________________________________________________________</w:t>
      </w:r>
    </w:p>
    <w:p w14:paraId="25990B68" w14:textId="77777777" w:rsidR="008458A8" w:rsidRPr="008458A8" w:rsidRDefault="008458A8" w:rsidP="008458A8">
      <w:pPr>
        <w:autoSpaceDE w:val="0"/>
        <w:adjustRightInd w:val="0"/>
        <w:spacing w:after="0"/>
        <w:contextualSpacing/>
        <w:rPr>
          <w:rFonts w:ascii="Tahoma" w:hAnsi="Tahoma" w:cs="Tahoma"/>
          <w:bCs/>
          <w:sz w:val="20"/>
          <w:szCs w:val="20"/>
          <w:lang w:eastAsia="es-CO"/>
        </w:rPr>
      </w:pPr>
      <w:r w:rsidRPr="008458A8">
        <w:rPr>
          <w:rFonts w:ascii="Tahoma" w:hAnsi="Tahoma" w:cs="Tahoma"/>
          <w:bCs/>
          <w:sz w:val="20"/>
          <w:szCs w:val="20"/>
          <w:lang w:eastAsia="es-CO"/>
        </w:rPr>
        <w:t>_____________________________________________________________ valor que tiene incluido todos los impuestos nacionales, departamentales y municipales.</w:t>
      </w:r>
    </w:p>
    <w:p w14:paraId="7B575E35" w14:textId="77777777" w:rsidR="008458A8" w:rsidRPr="008458A8" w:rsidRDefault="008458A8" w:rsidP="008458A8">
      <w:pPr>
        <w:autoSpaceDE w:val="0"/>
        <w:adjustRightInd w:val="0"/>
        <w:spacing w:after="0"/>
        <w:contextualSpacing/>
        <w:rPr>
          <w:rFonts w:ascii="Tahoma" w:hAnsi="Tahoma" w:cs="Tahoma"/>
          <w:b/>
          <w:bCs/>
          <w:sz w:val="20"/>
          <w:szCs w:val="20"/>
          <w:u w:val="single"/>
          <w:lang w:eastAsia="es-CO"/>
        </w:rPr>
      </w:pPr>
    </w:p>
    <w:p w14:paraId="61C617C1" w14:textId="77777777" w:rsidR="008458A8" w:rsidRPr="008458A8" w:rsidRDefault="008458A8" w:rsidP="008458A8">
      <w:pPr>
        <w:autoSpaceDE w:val="0"/>
        <w:adjustRightInd w:val="0"/>
        <w:spacing w:after="0"/>
        <w:contextualSpacing/>
        <w:rPr>
          <w:rFonts w:ascii="Tahoma" w:hAnsi="Tahoma" w:cs="Tahoma"/>
          <w:b/>
          <w:bCs/>
          <w:sz w:val="20"/>
          <w:szCs w:val="20"/>
          <w:u w:val="single"/>
          <w:lang w:eastAsia="es-CO"/>
        </w:rPr>
      </w:pPr>
    </w:p>
    <w:p w14:paraId="078A34BD" w14:textId="77777777" w:rsidR="008458A8" w:rsidRPr="008458A8" w:rsidRDefault="008458A8" w:rsidP="008458A8">
      <w:pPr>
        <w:autoSpaceDE w:val="0"/>
        <w:adjustRightInd w:val="0"/>
        <w:spacing w:after="0"/>
        <w:contextualSpacing/>
        <w:rPr>
          <w:rFonts w:ascii="Tahoma" w:hAnsi="Tahoma" w:cs="Tahoma"/>
          <w:sz w:val="20"/>
          <w:szCs w:val="20"/>
          <w:lang w:eastAsia="es-CO"/>
        </w:rPr>
      </w:pPr>
      <w:r w:rsidRPr="008458A8">
        <w:rPr>
          <w:rFonts w:ascii="Tahoma" w:hAnsi="Tahoma" w:cs="Tahoma"/>
          <w:sz w:val="20"/>
          <w:szCs w:val="20"/>
          <w:lang w:eastAsia="es-CO"/>
        </w:rPr>
        <w:t>PROPONENTE:</w:t>
      </w:r>
    </w:p>
    <w:p w14:paraId="5C15E02B" w14:textId="77777777" w:rsidR="008458A8" w:rsidRPr="008458A8" w:rsidRDefault="008458A8" w:rsidP="008458A8">
      <w:pPr>
        <w:autoSpaceDE w:val="0"/>
        <w:adjustRightInd w:val="0"/>
        <w:spacing w:after="0"/>
        <w:contextualSpacing/>
        <w:rPr>
          <w:rFonts w:ascii="Tahoma" w:hAnsi="Tahoma" w:cs="Tahoma"/>
          <w:sz w:val="20"/>
          <w:szCs w:val="20"/>
          <w:lang w:eastAsia="es-CO"/>
        </w:rPr>
      </w:pPr>
      <w:r w:rsidRPr="008458A8">
        <w:rPr>
          <w:rFonts w:ascii="Tahoma" w:hAnsi="Tahoma" w:cs="Tahoma"/>
          <w:sz w:val="20"/>
          <w:szCs w:val="20"/>
          <w:lang w:eastAsia="es-CO"/>
        </w:rPr>
        <w:t>REPRESENTANTE LEGAL:</w:t>
      </w:r>
    </w:p>
    <w:p w14:paraId="4E45C396" w14:textId="77777777" w:rsidR="008458A8" w:rsidRPr="008458A8" w:rsidRDefault="008458A8" w:rsidP="008458A8">
      <w:pPr>
        <w:autoSpaceDE w:val="0"/>
        <w:adjustRightInd w:val="0"/>
        <w:spacing w:after="0"/>
        <w:contextualSpacing/>
        <w:rPr>
          <w:rFonts w:ascii="Tahoma" w:hAnsi="Tahoma" w:cs="Tahoma"/>
          <w:sz w:val="20"/>
          <w:szCs w:val="20"/>
          <w:lang w:eastAsia="es-CO"/>
        </w:rPr>
      </w:pPr>
      <w:r w:rsidRPr="008458A8">
        <w:rPr>
          <w:rFonts w:ascii="Tahoma" w:hAnsi="Tahoma" w:cs="Tahoma"/>
          <w:sz w:val="20"/>
          <w:szCs w:val="20"/>
          <w:lang w:eastAsia="es-CO"/>
        </w:rPr>
        <w:t xml:space="preserve">CEDULA DE CIUDADANÍA </w:t>
      </w:r>
      <w:proofErr w:type="spellStart"/>
      <w:r w:rsidRPr="008458A8">
        <w:rPr>
          <w:rFonts w:ascii="Tahoma" w:hAnsi="Tahoma" w:cs="Tahoma"/>
          <w:sz w:val="20"/>
          <w:szCs w:val="20"/>
          <w:lang w:eastAsia="es-CO"/>
        </w:rPr>
        <w:t>ó</w:t>
      </w:r>
      <w:proofErr w:type="spellEnd"/>
      <w:r w:rsidRPr="008458A8">
        <w:rPr>
          <w:rFonts w:ascii="Tahoma" w:hAnsi="Tahoma" w:cs="Tahoma"/>
          <w:sz w:val="20"/>
          <w:szCs w:val="20"/>
          <w:lang w:eastAsia="es-CO"/>
        </w:rPr>
        <w:t xml:space="preserve"> NIT:</w:t>
      </w:r>
    </w:p>
    <w:p w14:paraId="656D35E5" w14:textId="77777777" w:rsidR="008458A8" w:rsidRPr="008458A8" w:rsidRDefault="008458A8" w:rsidP="008458A8">
      <w:pPr>
        <w:autoSpaceDE w:val="0"/>
        <w:adjustRightInd w:val="0"/>
        <w:spacing w:after="0"/>
        <w:contextualSpacing/>
        <w:rPr>
          <w:rFonts w:ascii="Tahoma" w:hAnsi="Tahoma" w:cs="Tahoma"/>
          <w:sz w:val="20"/>
          <w:szCs w:val="20"/>
          <w:lang w:eastAsia="es-CO"/>
        </w:rPr>
      </w:pPr>
      <w:r w:rsidRPr="008458A8">
        <w:rPr>
          <w:rFonts w:ascii="Tahoma" w:hAnsi="Tahoma" w:cs="Tahoma"/>
          <w:sz w:val="20"/>
          <w:szCs w:val="20"/>
          <w:lang w:eastAsia="es-CO"/>
        </w:rPr>
        <w:t>TELÉFONO:</w:t>
      </w:r>
    </w:p>
    <w:p w14:paraId="29B97B51" w14:textId="77777777" w:rsidR="008458A8" w:rsidRPr="008458A8" w:rsidRDefault="008458A8" w:rsidP="008458A8">
      <w:pPr>
        <w:autoSpaceDE w:val="0"/>
        <w:adjustRightInd w:val="0"/>
        <w:spacing w:after="0"/>
        <w:contextualSpacing/>
        <w:rPr>
          <w:rFonts w:ascii="Tahoma" w:hAnsi="Tahoma" w:cs="Tahoma"/>
          <w:sz w:val="20"/>
          <w:szCs w:val="20"/>
          <w:lang w:eastAsia="es-CO"/>
        </w:rPr>
      </w:pPr>
      <w:r w:rsidRPr="008458A8">
        <w:rPr>
          <w:rFonts w:ascii="Tahoma" w:hAnsi="Tahoma" w:cs="Tahoma"/>
          <w:sz w:val="20"/>
          <w:szCs w:val="20"/>
          <w:lang w:eastAsia="es-CO"/>
        </w:rPr>
        <w:t>FAX:</w:t>
      </w:r>
    </w:p>
    <w:p w14:paraId="4BBCA632" w14:textId="77777777" w:rsidR="008458A8" w:rsidRPr="008458A8" w:rsidRDefault="008458A8" w:rsidP="008458A8">
      <w:pPr>
        <w:autoSpaceDE w:val="0"/>
        <w:adjustRightInd w:val="0"/>
        <w:spacing w:after="0"/>
        <w:contextualSpacing/>
        <w:rPr>
          <w:rFonts w:ascii="Tahoma" w:hAnsi="Tahoma" w:cs="Tahoma"/>
          <w:sz w:val="20"/>
          <w:szCs w:val="20"/>
          <w:lang w:eastAsia="es-CO"/>
        </w:rPr>
      </w:pPr>
      <w:r w:rsidRPr="008458A8">
        <w:rPr>
          <w:rFonts w:ascii="Tahoma" w:hAnsi="Tahoma" w:cs="Tahoma"/>
          <w:sz w:val="20"/>
          <w:szCs w:val="20"/>
          <w:lang w:eastAsia="es-CO"/>
        </w:rPr>
        <w:t>DIRECCIÓN:</w:t>
      </w:r>
    </w:p>
    <w:p w14:paraId="1F40A8DA" w14:textId="77777777" w:rsidR="008458A8" w:rsidRPr="008458A8" w:rsidRDefault="008458A8" w:rsidP="008458A8">
      <w:pPr>
        <w:autoSpaceDE w:val="0"/>
        <w:adjustRightInd w:val="0"/>
        <w:spacing w:after="0"/>
        <w:contextualSpacing/>
        <w:rPr>
          <w:rFonts w:ascii="Tahoma" w:hAnsi="Tahoma" w:cs="Tahoma"/>
          <w:sz w:val="20"/>
          <w:szCs w:val="20"/>
          <w:lang w:eastAsia="es-CO"/>
        </w:rPr>
      </w:pPr>
      <w:r w:rsidRPr="008458A8">
        <w:rPr>
          <w:rFonts w:ascii="Tahoma" w:hAnsi="Tahoma" w:cs="Tahoma"/>
          <w:sz w:val="20"/>
          <w:szCs w:val="20"/>
          <w:lang w:eastAsia="es-CO"/>
        </w:rPr>
        <w:t xml:space="preserve">E-MAIL: </w:t>
      </w:r>
    </w:p>
    <w:p w14:paraId="0E9A8120" w14:textId="77777777" w:rsidR="008458A8" w:rsidRPr="008458A8" w:rsidRDefault="008458A8" w:rsidP="008458A8">
      <w:pPr>
        <w:autoSpaceDE w:val="0"/>
        <w:adjustRightInd w:val="0"/>
        <w:spacing w:after="0"/>
        <w:contextualSpacing/>
        <w:rPr>
          <w:rFonts w:ascii="Tahoma" w:hAnsi="Tahoma" w:cs="Tahoma"/>
          <w:sz w:val="20"/>
          <w:szCs w:val="20"/>
          <w:lang w:eastAsia="es-CO"/>
        </w:rPr>
      </w:pPr>
      <w:r w:rsidRPr="008458A8">
        <w:rPr>
          <w:rFonts w:ascii="Tahoma" w:hAnsi="Tahoma" w:cs="Tahoma"/>
          <w:sz w:val="20"/>
          <w:szCs w:val="20"/>
          <w:lang w:eastAsia="es-CO"/>
        </w:rPr>
        <w:t>CIUDAD:</w:t>
      </w:r>
    </w:p>
    <w:p w14:paraId="58585881" w14:textId="77777777" w:rsidR="008458A8" w:rsidRPr="008458A8" w:rsidRDefault="008458A8" w:rsidP="008458A8">
      <w:pPr>
        <w:autoSpaceDE w:val="0"/>
        <w:adjustRightInd w:val="0"/>
        <w:spacing w:after="0"/>
        <w:contextualSpacing/>
        <w:rPr>
          <w:rFonts w:ascii="Tahoma" w:hAnsi="Tahoma" w:cs="Tahoma"/>
          <w:sz w:val="20"/>
          <w:szCs w:val="20"/>
          <w:lang w:eastAsia="es-CO"/>
        </w:rPr>
      </w:pPr>
      <w:r w:rsidRPr="008458A8">
        <w:rPr>
          <w:rFonts w:ascii="Tahoma" w:hAnsi="Tahoma" w:cs="Tahoma"/>
          <w:sz w:val="20"/>
          <w:szCs w:val="20"/>
          <w:lang w:eastAsia="es-CO"/>
        </w:rPr>
        <w:t>FECHA:</w:t>
      </w:r>
    </w:p>
    <w:p w14:paraId="50482953" w14:textId="77777777" w:rsidR="008458A8" w:rsidRPr="008458A8" w:rsidRDefault="008458A8" w:rsidP="008458A8">
      <w:pPr>
        <w:autoSpaceDE w:val="0"/>
        <w:adjustRightInd w:val="0"/>
        <w:spacing w:after="0"/>
        <w:contextualSpacing/>
        <w:rPr>
          <w:rFonts w:ascii="Tahoma" w:hAnsi="Tahoma" w:cs="Tahoma"/>
          <w:sz w:val="20"/>
          <w:szCs w:val="20"/>
          <w:lang w:eastAsia="es-CO"/>
        </w:rPr>
      </w:pPr>
      <w:r w:rsidRPr="008458A8">
        <w:rPr>
          <w:rFonts w:ascii="Tahoma" w:hAnsi="Tahoma" w:cs="Tahoma"/>
          <w:sz w:val="20"/>
          <w:szCs w:val="20"/>
          <w:lang w:eastAsia="es-CO"/>
        </w:rPr>
        <w:t>Nombre completo y Firma Comercial</w:t>
      </w:r>
    </w:p>
    <w:p w14:paraId="7B663488" w14:textId="77777777" w:rsidR="008458A8" w:rsidRPr="008458A8" w:rsidRDefault="008458A8" w:rsidP="008458A8">
      <w:pPr>
        <w:autoSpaceDE w:val="0"/>
        <w:adjustRightInd w:val="0"/>
        <w:spacing w:after="0"/>
        <w:contextualSpacing/>
        <w:rPr>
          <w:rFonts w:ascii="Tahoma" w:hAnsi="Tahoma" w:cs="Tahoma"/>
          <w:b/>
          <w:bCs/>
          <w:sz w:val="20"/>
          <w:szCs w:val="20"/>
          <w:u w:val="single"/>
          <w:lang w:eastAsia="es-CO"/>
        </w:rPr>
      </w:pPr>
    </w:p>
    <w:p w14:paraId="1AFA4E61" w14:textId="77777777" w:rsidR="008458A8" w:rsidRPr="008458A8" w:rsidRDefault="008458A8">
      <w:pPr>
        <w:rPr>
          <w:rFonts w:ascii="Tahoma" w:hAnsi="Tahoma" w:cs="Tahoma"/>
          <w:sz w:val="20"/>
          <w:szCs w:val="20"/>
        </w:rPr>
      </w:pPr>
    </w:p>
    <w:sectPr w:rsidR="008458A8" w:rsidRPr="008458A8" w:rsidSect="0069240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176D5"/>
    <w:multiLevelType w:val="hybridMultilevel"/>
    <w:tmpl w:val="15024534"/>
    <w:lvl w:ilvl="0" w:tplc="1A349DE0">
      <w:start w:val="1"/>
      <w:numFmt w:val="bullet"/>
      <w:lvlText w:val="­"/>
      <w:lvlJc w:val="left"/>
      <w:pPr>
        <w:ind w:left="360" w:hanging="360"/>
      </w:pPr>
      <w:rPr>
        <w:rFonts w:ascii="Courier New" w:hAnsi="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4394544D"/>
    <w:multiLevelType w:val="hybridMultilevel"/>
    <w:tmpl w:val="AF10926E"/>
    <w:lvl w:ilvl="0" w:tplc="1A349DE0">
      <w:start w:val="1"/>
      <w:numFmt w:val="bullet"/>
      <w:lvlText w:val="­"/>
      <w:lvlJc w:val="left"/>
      <w:pPr>
        <w:ind w:left="360" w:hanging="360"/>
      </w:pPr>
      <w:rPr>
        <w:rFonts w:ascii="Courier New" w:hAnsi="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47816A3C"/>
    <w:multiLevelType w:val="hybridMultilevel"/>
    <w:tmpl w:val="35E05418"/>
    <w:lvl w:ilvl="0" w:tplc="096492B8">
      <w:start w:val="100"/>
      <w:numFmt w:val="bullet"/>
      <w:lvlText w:val="-"/>
      <w:lvlJc w:val="left"/>
      <w:pPr>
        <w:ind w:left="720" w:hanging="360"/>
      </w:pPr>
      <w:rPr>
        <w:rFonts w:ascii="Tahoma" w:eastAsia="SimSu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06C4773"/>
    <w:multiLevelType w:val="hybridMultilevel"/>
    <w:tmpl w:val="91BED3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E2C4CA7"/>
    <w:multiLevelType w:val="hybridMultilevel"/>
    <w:tmpl w:val="972E5AA8"/>
    <w:lvl w:ilvl="0" w:tplc="BEE62A48">
      <w:start w:val="5"/>
      <w:numFmt w:val="bullet"/>
      <w:lvlText w:val="-"/>
      <w:lvlJc w:val="left"/>
      <w:pPr>
        <w:ind w:left="720" w:hanging="360"/>
      </w:pPr>
      <w:rPr>
        <w:rFonts w:ascii="Arial" w:eastAsia="SimSun"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40C"/>
    <w:rsid w:val="00020B48"/>
    <w:rsid w:val="000C6626"/>
    <w:rsid w:val="00102338"/>
    <w:rsid w:val="00150003"/>
    <w:rsid w:val="00401314"/>
    <w:rsid w:val="004877DB"/>
    <w:rsid w:val="004D4989"/>
    <w:rsid w:val="005E5A70"/>
    <w:rsid w:val="005F2EBC"/>
    <w:rsid w:val="006612D2"/>
    <w:rsid w:val="0069240C"/>
    <w:rsid w:val="006B5BA2"/>
    <w:rsid w:val="006C7F28"/>
    <w:rsid w:val="00712E37"/>
    <w:rsid w:val="007938A0"/>
    <w:rsid w:val="007D6403"/>
    <w:rsid w:val="008458A8"/>
    <w:rsid w:val="00897F3C"/>
    <w:rsid w:val="008F5721"/>
    <w:rsid w:val="00A803E8"/>
    <w:rsid w:val="00B125CE"/>
    <w:rsid w:val="00B50297"/>
    <w:rsid w:val="00BE036E"/>
    <w:rsid w:val="00D95B37"/>
    <w:rsid w:val="00E02FF3"/>
    <w:rsid w:val="00E55C87"/>
    <w:rsid w:val="00EE3211"/>
    <w:rsid w:val="00FD31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C591"/>
  <w15:chartTrackingRefBased/>
  <w15:docId w15:val="{A4C92610-3446-4C17-915D-80E38F14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40C"/>
    <w:pPr>
      <w:widowControl w:val="0"/>
      <w:suppressAutoHyphens/>
      <w:autoSpaceDN w:val="0"/>
      <w:spacing w:after="200" w:line="276" w:lineRule="auto"/>
      <w:textAlignment w:val="baseline"/>
    </w:pPr>
    <w:rPr>
      <w:rFonts w:ascii="Calibri" w:eastAsia="SimSun" w:hAnsi="Calibri" w:cs="Calibri"/>
      <w:kern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69240C"/>
    <w:pPr>
      <w:suppressAutoHyphens/>
      <w:autoSpaceDN w:val="0"/>
      <w:spacing w:after="200" w:line="276" w:lineRule="auto"/>
      <w:textAlignment w:val="baseline"/>
    </w:pPr>
    <w:rPr>
      <w:rFonts w:ascii="Calibri" w:eastAsia="SimSun" w:hAnsi="Calibri" w:cs="Calibri"/>
      <w:kern w:val="3"/>
    </w:rPr>
  </w:style>
  <w:style w:type="paragraph" w:styleId="Prrafodelista">
    <w:name w:val="List Paragraph"/>
    <w:aliases w:val="HOJA,Bolita,Párrafo de lista4,BOLADEF,Párrafo de lista3,Párrafo de lista21,BOLA,Nivel 1 OS,Colorful List Accent 1,Colorful List - Accent 11,NORMAL,Lista vistosa - Énfasis 11,List Paragraph,parrafo,Guión,Viñeta 2,Titulo 8,Bullet List"/>
    <w:basedOn w:val="Standard"/>
    <w:link w:val="PrrafodelistaCar"/>
    <w:qFormat/>
    <w:rsid w:val="0069240C"/>
    <w:pPr>
      <w:spacing w:after="0" w:line="240" w:lineRule="auto"/>
      <w:ind w:left="708"/>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692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NORMAL Car,Lista vistosa - Énfasis 11 Car,Guión Car"/>
    <w:link w:val="Prrafodelista"/>
    <w:qFormat/>
    <w:locked/>
    <w:rsid w:val="0069240C"/>
    <w:rPr>
      <w:rFonts w:ascii="Times New Roman" w:eastAsia="Times New Roman" w:hAnsi="Times New Roman" w:cs="Times New Roman"/>
      <w:kern w:val="3"/>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3100</Words>
  <Characters>17052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&lt;&gt;</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&lt;&gt;</dc:creator>
  <cp:keywords/>
  <dc:description/>
  <cp:lastModifiedBy>Jorge I Cabra Combariza</cp:lastModifiedBy>
  <cp:revision>2</cp:revision>
  <dcterms:created xsi:type="dcterms:W3CDTF">2023-04-11T15:36:00Z</dcterms:created>
  <dcterms:modified xsi:type="dcterms:W3CDTF">2023-04-11T15:36:00Z</dcterms:modified>
</cp:coreProperties>
</file>